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A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2FCA" w:rsidRDefault="00FB2FCA" w:rsidP="00FB2FCA">
      <w:pPr>
        <w:pStyle w:val="a3"/>
        <w:shd w:val="clear" w:color="auto" w:fill="FFFFFF"/>
        <w:spacing w:before="0" w:beforeAutospacing="0" w:after="75" w:afterAutospacing="0"/>
        <w:ind w:right="-2" w:firstLine="330"/>
        <w:jc w:val="right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Для размещения на сайтах МО</w:t>
      </w:r>
    </w:p>
    <w:p w:rsidR="00FB2FCA" w:rsidRDefault="00FB2FCA" w:rsidP="00FB2FCA">
      <w:pPr>
        <w:pStyle w:val="a3"/>
        <w:shd w:val="clear" w:color="auto" w:fill="FFFFFF"/>
        <w:spacing w:before="0" w:beforeAutospacing="0" w:after="75" w:afterAutospacing="0"/>
        <w:ind w:right="-2" w:firstLine="330"/>
        <w:jc w:val="right"/>
        <w:rPr>
          <w:rStyle w:val="a5"/>
          <w:sz w:val="26"/>
          <w:szCs w:val="26"/>
        </w:rPr>
      </w:pPr>
      <w:bookmarkStart w:id="0" w:name="_GoBack"/>
      <w:bookmarkEnd w:id="0"/>
    </w:p>
    <w:p w:rsidR="00C13437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437" w:rsidRPr="00FB2FCA">
        <w:rPr>
          <w:rFonts w:ascii="Times New Roman" w:hAnsi="Times New Roman" w:cs="Times New Roman"/>
          <w:b/>
          <w:sz w:val="28"/>
          <w:szCs w:val="28"/>
          <w:lang w:eastAsia="ru-RU"/>
        </w:rPr>
        <w:t>Об изменении сроков перечисления средств материнского капитала</w:t>
      </w:r>
    </w:p>
    <w:p w:rsidR="00FB2FCA" w:rsidRPr="00FB2FCA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FCA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03.03.2017 № 253 внесены изменения в акты Правительства РФ по вопросам распоряжения средствами материнского капитала.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2FC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требованиям Федерального закона от 29.12.2006 № 256-ФЗ «О дополнительных мерах государственной поддержки семей, имеющих детей» лица, получившие сертификат, могут направить средства материнского (семейного) капитала в полном объеме (либо их часть), в том числе на улучшение жилищных условий, получение ребенком образования, приобретение товаров и услуг, предназначенных для социальной адаптации и интеграции в общество детей-инвалидов. </w:t>
      </w:r>
      <w:proofErr w:type="gramEnd"/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FCA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(отказе в удовлетворении) заявления принимается территориальным органом Пенсионного фонда Российской Федерации в месячный срок со дня получения заявления.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FCA">
        <w:rPr>
          <w:rFonts w:ascii="Times New Roman" w:hAnsi="Times New Roman" w:cs="Times New Roman"/>
          <w:sz w:val="28"/>
          <w:szCs w:val="28"/>
          <w:lang w:eastAsia="ru-RU"/>
        </w:rPr>
        <w:t>В соответствие с внесенными поправками при удовлетворении заявления гражданина о распоряжении средствами материнского капитала перечисление денежных средств будет осуществляться в течение 10 рабочих дней, а не в течение месяца, как это было ранее.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FCA">
        <w:rPr>
          <w:rFonts w:ascii="Times New Roman" w:hAnsi="Times New Roman" w:cs="Times New Roman"/>
          <w:sz w:val="28"/>
          <w:szCs w:val="28"/>
          <w:lang w:eastAsia="ru-RU"/>
        </w:rPr>
        <w:t>В случае несогласия с действиями территориального органа Пенсионного фонда Российской Федерации граждане вправе в соответствии со статьями 3, 22 Гражданского процессуального кодекса Российской Федерации обратиться в суд с соответствующим исковым заявлением о защите своих прав и законных интересов.</w:t>
      </w:r>
    </w:p>
    <w:p w:rsidR="00A46141" w:rsidRPr="00FB2FCA" w:rsidRDefault="00FB2FCA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Default="00C13437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CA">
        <w:rPr>
          <w:rFonts w:ascii="Times New Roman" w:hAnsi="Times New Roman" w:cs="Times New Roman"/>
          <w:b/>
          <w:sz w:val="28"/>
          <w:szCs w:val="28"/>
        </w:rPr>
        <w:t>Листок нетрудоспособности в форме электронного документа</w:t>
      </w:r>
    </w:p>
    <w:p w:rsidR="00FB2FCA" w:rsidRPr="00FB2FCA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CA">
        <w:rPr>
          <w:rFonts w:ascii="Times New Roman" w:hAnsi="Times New Roman" w:cs="Times New Roman"/>
          <w:sz w:val="28"/>
          <w:szCs w:val="28"/>
        </w:rPr>
        <w:t>Федеральным законом от 01.05.2017 № 86-ФЗ внесены изменения в статью 13 Федерального закона «Об обязательном социальном страховании на случай временной нетрудоспособности и в связи с материнством» и в статьи 59 и 78 Федерального закона «Об основах охраны здоровья граждан в Российской Федерации», согласно которым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 Электронный листок нетрудоспособности будет скрепляться усиленными квалифицированными электронными подписями медработника и </w:t>
      </w:r>
      <w:proofErr w:type="spellStart"/>
      <w:proofErr w:type="gramStart"/>
      <w:r w:rsidRPr="00FB2FCA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и иметь равную юридическую силу с бумажным листком нетрудоспособности.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lastRenderedPageBreak/>
        <w:t>Изменениями закона 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- справку о сумме заработка и документы, подтверждающие страховой стаж.</w:t>
      </w:r>
    </w:p>
    <w:p w:rsidR="00C13437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Изменения вступают в силу 01 июля 2017 г.</w:t>
      </w:r>
    </w:p>
    <w:p w:rsid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FCA" w:rsidRP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Default="00C13437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CA">
        <w:rPr>
          <w:rFonts w:ascii="Times New Roman" w:hAnsi="Times New Roman" w:cs="Times New Roman"/>
          <w:b/>
          <w:sz w:val="28"/>
          <w:szCs w:val="28"/>
        </w:rPr>
        <w:t>Возможность получения водительского удостоверения через многофункциональные центры</w:t>
      </w:r>
    </w:p>
    <w:p w:rsidR="00FB2FCA" w:rsidRPr="00FB2FCA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Постановлением Правительства РФ от 23.03.2017 № 326 внесены изменения в Правила проведения экзаменов на право управления транспортными средствами и выдачи водительских удостоверений.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Изменения коснулись вопросов замены российского национального водительского удостоверения до истечения срока его действия. «Принятые решения направлены на повышение качества предоставления государственных услуг, уменьшение финансовых и временных издержек граждан при обращении за </w:t>
      </w:r>
      <w:proofErr w:type="spellStart"/>
      <w:r w:rsidRPr="00FB2FCA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FB2FCA">
        <w:rPr>
          <w:rFonts w:ascii="Times New Roman" w:hAnsi="Times New Roman" w:cs="Times New Roman"/>
          <w:sz w:val="28"/>
          <w:szCs w:val="28"/>
        </w:rPr>
        <w:t>, снижение коррупционных рисков», — говорится в тексте постановления.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CA">
        <w:rPr>
          <w:rFonts w:ascii="Times New Roman" w:hAnsi="Times New Roman" w:cs="Times New Roman"/>
          <w:sz w:val="28"/>
          <w:szCs w:val="28"/>
        </w:rPr>
        <w:t>В настоящее время российские водительские удостоверения (взамен ранее выданных) и международные водительские удостоверения выдаются только в подразделениях Госавтоинспекции.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А в случае замены российского национального водительского удостоверения до истечения срока его действия первоначально установленный срок не подлежит изменению.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Теперь получить эти документы можно будет и в отделениях МФЦ.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CA">
        <w:rPr>
          <w:rFonts w:ascii="Times New Roman" w:hAnsi="Times New Roman" w:cs="Times New Roman"/>
          <w:sz w:val="28"/>
          <w:szCs w:val="28"/>
        </w:rPr>
        <w:t>Помимо указанного, внесены изменения в Правила дорожного движения (ПДД), в части, касающейся начинающих водителей.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Данные  изменения касаются возможности буксировки управляемыми начинающими водителями транспортными средствами; перевозки пассажиров на </w:t>
      </w:r>
      <w:proofErr w:type="spellStart"/>
      <w:r w:rsidRPr="00FB2FCA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FB2FCA">
        <w:rPr>
          <w:rFonts w:ascii="Times New Roman" w:hAnsi="Times New Roman" w:cs="Times New Roman"/>
          <w:sz w:val="28"/>
          <w:szCs w:val="28"/>
        </w:rPr>
        <w:t xml:space="preserve"> средствах, а также управления транспортными средствами, перевозящими крупногабаритные, тяжеловесные и опасные грузы.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Кроме того, согласно документу, если водитель со стажем до двух лет не обозначил транспортное средство знаком «Начинающий водитель», то возможен запрет эксплуатации такой машины.</w:t>
      </w:r>
    </w:p>
    <w:p w:rsid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CA" w:rsidRP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437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CA">
        <w:rPr>
          <w:rFonts w:ascii="Times New Roman" w:hAnsi="Times New Roman" w:cs="Times New Roman"/>
          <w:b/>
          <w:sz w:val="28"/>
          <w:szCs w:val="28"/>
        </w:rPr>
        <w:t xml:space="preserve">Страховщики по ОСАГО теперь </w:t>
      </w:r>
      <w:proofErr w:type="gramStart"/>
      <w:r w:rsidRPr="00FB2FCA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gramEnd"/>
      <w:r w:rsidRPr="00FB2FCA">
        <w:rPr>
          <w:rFonts w:ascii="Times New Roman" w:hAnsi="Times New Roman" w:cs="Times New Roman"/>
          <w:b/>
          <w:sz w:val="28"/>
          <w:szCs w:val="28"/>
        </w:rPr>
        <w:t xml:space="preserve"> прежде всего обеспечить ремонт ТС, а не выплатить страховку</w:t>
      </w:r>
    </w:p>
    <w:p w:rsid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CA" w:rsidRDefault="00FB2FCA" w:rsidP="00FB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28.03.2017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49-ФЗ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3437" w:rsidRP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3437" w:rsidRPr="00FB2FCA">
        <w:rPr>
          <w:rFonts w:ascii="Times New Roman" w:hAnsi="Times New Roman" w:cs="Times New Roman"/>
          <w:sz w:val="28"/>
          <w:szCs w:val="28"/>
        </w:rPr>
        <w:t xml:space="preserve">С 28 апреля страховые компании </w:t>
      </w:r>
      <w:hyperlink r:id="rId5" w:history="1">
        <w:r w:rsidR="00C13437" w:rsidRPr="00FB2FCA">
          <w:rPr>
            <w:rFonts w:ascii="Times New Roman" w:hAnsi="Times New Roman" w:cs="Times New Roman"/>
            <w:sz w:val="28"/>
            <w:szCs w:val="28"/>
          </w:rPr>
          <w:t>обязаны</w:t>
        </w:r>
      </w:hyperlink>
      <w:r w:rsidR="00C13437" w:rsidRPr="00FB2FCA">
        <w:rPr>
          <w:rFonts w:ascii="Times New Roman" w:hAnsi="Times New Roman" w:cs="Times New Roman"/>
          <w:sz w:val="28"/>
          <w:szCs w:val="28"/>
        </w:rPr>
        <w:t xml:space="preserve"> организовывать или оплачивать восстановительный ремонт ТС либо заниматься и тем и другим. Это </w:t>
      </w:r>
      <w:hyperlink r:id="rId6" w:history="1">
        <w:r w:rsidR="00C13437" w:rsidRPr="00FB2FCA">
          <w:rPr>
            <w:rFonts w:ascii="Times New Roman" w:hAnsi="Times New Roman" w:cs="Times New Roman"/>
            <w:sz w:val="28"/>
            <w:szCs w:val="28"/>
          </w:rPr>
          <w:t>касается</w:t>
        </w:r>
      </w:hyperlink>
      <w:r w:rsidR="00C13437" w:rsidRPr="00FB2FCA">
        <w:rPr>
          <w:rFonts w:ascii="Times New Roman" w:hAnsi="Times New Roman" w:cs="Times New Roman"/>
          <w:sz w:val="28"/>
          <w:szCs w:val="28"/>
        </w:rPr>
        <w:t xml:space="preserve"> договоров, заключенных после этой даты.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Выдавать или перечислять выплату страховщик обязан в </w:t>
      </w:r>
      <w:hyperlink r:id="rId7" w:history="1">
        <w:r w:rsidRPr="00FB2FCA">
          <w:rPr>
            <w:rFonts w:ascii="Times New Roman" w:hAnsi="Times New Roman" w:cs="Times New Roman"/>
            <w:sz w:val="28"/>
            <w:szCs w:val="28"/>
          </w:rPr>
          <w:t>исключительных случаях</w:t>
        </w:r>
      </w:hyperlink>
      <w:r w:rsidRPr="00FB2FCA">
        <w:rPr>
          <w:rFonts w:ascii="Times New Roman" w:hAnsi="Times New Roman" w:cs="Times New Roman"/>
          <w:sz w:val="28"/>
          <w:szCs w:val="28"/>
        </w:rPr>
        <w:t>. Среди них - гибель ТС и соглашение между страховщиком и потерпевшим.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B2FCA">
          <w:rPr>
            <w:rFonts w:ascii="Times New Roman" w:hAnsi="Times New Roman" w:cs="Times New Roman"/>
            <w:sz w:val="28"/>
            <w:szCs w:val="28"/>
          </w:rPr>
          <w:t>Новшество касается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 только легковых автомобилей, которые зарегистрированы в РФ и находятся в собственности граждан. Установлены </w:t>
      </w:r>
      <w:hyperlink r:id="rId9" w:history="1">
        <w:r w:rsidRPr="00FB2FC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 к организации ремонта. Он не может длиться больше 30 рабочих дней с даты, когда потерпевший представил ТС на станцию техобслуживания или </w:t>
      </w:r>
      <w:hyperlink r:id="rId10" w:history="1">
        <w:r w:rsidRPr="00FB2FCA">
          <w:rPr>
            <w:rFonts w:ascii="Times New Roman" w:hAnsi="Times New Roman" w:cs="Times New Roman"/>
            <w:sz w:val="28"/>
            <w:szCs w:val="28"/>
          </w:rPr>
          <w:t>передал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 его страховщику.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Страховой компании по заявлению потерпевшего нужно уплатить ему неустойку за каждый день просрочки, если:</w:t>
      </w: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срок проведения ремонта истек;</w:t>
      </w: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страховщик и потерпевший согласовали срок, который превышает срок ремонта, но и это условие было нарушено.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Неустойка </w:t>
      </w:r>
      <w:hyperlink r:id="rId11" w:history="1">
        <w:r w:rsidRPr="00FB2FCA">
          <w:rPr>
            <w:rFonts w:ascii="Times New Roman" w:hAnsi="Times New Roman" w:cs="Times New Roman"/>
            <w:sz w:val="28"/>
            <w:szCs w:val="28"/>
          </w:rPr>
          <w:t>составляет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 0,5% от суммы страхового возмещения. Превышать </w:t>
      </w:r>
      <w:proofErr w:type="gramStart"/>
      <w:r w:rsidRPr="00FB2FCA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неустойка не должна.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Банк России может ограничить на срок до года возможность страховщика возмещать вред </w:t>
      </w:r>
      <w:hyperlink r:id="rId12" w:history="1">
        <w:r w:rsidRPr="00FB2FCA">
          <w:rPr>
            <w:rFonts w:ascii="Times New Roman" w:hAnsi="Times New Roman" w:cs="Times New Roman"/>
            <w:sz w:val="28"/>
            <w:szCs w:val="28"/>
          </w:rPr>
          <w:t>в натуре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. Такая санкция грозит, если страховая компания </w:t>
      </w:r>
      <w:hyperlink r:id="rId13" w:history="1">
        <w:r w:rsidRPr="00FB2FCA">
          <w:rPr>
            <w:rFonts w:ascii="Times New Roman" w:hAnsi="Times New Roman" w:cs="Times New Roman"/>
            <w:sz w:val="28"/>
            <w:szCs w:val="28"/>
          </w:rPr>
          <w:t>нарушит обязательства</w:t>
        </w:r>
      </w:hyperlink>
      <w:r w:rsidRPr="00FB2FCA">
        <w:rPr>
          <w:rFonts w:ascii="Times New Roman" w:hAnsi="Times New Roman" w:cs="Times New Roman"/>
          <w:sz w:val="28"/>
          <w:szCs w:val="28"/>
        </w:rPr>
        <w:t xml:space="preserve"> по восстановительному ремонту два раза и более в течение года.</w:t>
      </w:r>
    </w:p>
    <w:p w:rsidR="00C13437" w:rsidRP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</w:t>
      </w:r>
      <w:r w:rsidR="00C13437" w:rsidRPr="00FB2FCA">
        <w:rPr>
          <w:rFonts w:ascii="Times New Roman" w:hAnsi="Times New Roman" w:cs="Times New Roman"/>
          <w:sz w:val="28"/>
          <w:szCs w:val="28"/>
        </w:rPr>
        <w:t xml:space="preserve"> до 28 апреля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C13437" w:rsidRPr="00FB2FCA">
        <w:rPr>
          <w:rFonts w:ascii="Times New Roman" w:hAnsi="Times New Roman" w:cs="Times New Roman"/>
          <w:sz w:val="28"/>
          <w:szCs w:val="28"/>
        </w:rPr>
        <w:t xml:space="preserve"> было иначе: если страховщик и станция техобслуживания заключили договор, потерпевший </w:t>
      </w:r>
      <w:hyperlink r:id="rId14" w:history="1">
        <w:r w:rsidR="00C13437" w:rsidRPr="00FB2FCA">
          <w:rPr>
            <w:rFonts w:ascii="Times New Roman" w:hAnsi="Times New Roman" w:cs="Times New Roman"/>
            <w:sz w:val="28"/>
            <w:szCs w:val="28"/>
          </w:rPr>
          <w:t>мог выбрать</w:t>
        </w:r>
      </w:hyperlink>
      <w:r w:rsidR="00C13437" w:rsidRPr="00FB2FCA">
        <w:rPr>
          <w:rFonts w:ascii="Times New Roman" w:hAnsi="Times New Roman" w:cs="Times New Roman"/>
          <w:sz w:val="28"/>
          <w:szCs w:val="28"/>
        </w:rPr>
        <w:t xml:space="preserve"> способ </w:t>
      </w:r>
      <w:hyperlink r:id="rId15" w:history="1">
        <w:r w:rsidR="00C13437" w:rsidRPr="00FB2FCA">
          <w:rPr>
            <w:rFonts w:ascii="Times New Roman" w:hAnsi="Times New Roman" w:cs="Times New Roman"/>
            <w:sz w:val="28"/>
            <w:szCs w:val="28"/>
          </w:rPr>
          <w:t>возмещения вреда</w:t>
        </w:r>
      </w:hyperlink>
      <w:r w:rsidR="00C13437" w:rsidRPr="00FB2FCA">
        <w:rPr>
          <w:rFonts w:ascii="Times New Roman" w:hAnsi="Times New Roman" w:cs="Times New Roman"/>
          <w:sz w:val="28"/>
          <w:szCs w:val="28"/>
        </w:rPr>
        <w:t>:</w:t>
      </w: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организацию и оплату восстановительного ремонта;</w:t>
      </w: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выдачу страховой выплаты.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Сейчас это правило применяется только к старым договорам ОСАГО.</w:t>
      </w: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Pr="00FB2FCA" w:rsidRDefault="00C13437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Pr="00FB2FCA" w:rsidRDefault="00C13437" w:rsidP="00FB2FC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CA">
        <w:rPr>
          <w:rFonts w:ascii="Times New Roman" w:hAnsi="Times New Roman" w:cs="Times New Roman"/>
          <w:b/>
          <w:sz w:val="28"/>
          <w:szCs w:val="28"/>
        </w:rPr>
        <w:t>О добровольных пожертвованиях родителей (законных представителей) обучающихся общеобразовательных организаций</w:t>
      </w:r>
    </w:p>
    <w:p w:rsidR="00FB2FCA" w:rsidRDefault="00FB2FCA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Государственная политика Российской Федерации в сфере образования базируется на принципе бесплатности и общедоступности дошкольного, начального общего, основного общего и среднего общего образования, а также среднего профессионального образования и на конкурсной основе бесплатности высшего образования, если образование данного уровня гражданин получает впервые.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Этот принцип реализуется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нормативами.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содержания зданий и сооружений муниципальных образовательных организаций, обустройство прилегающих к ним территорий отнесено к полномочиям органов местного самоуправления городских округов </w:t>
      </w:r>
      <w:r w:rsidR="00FB2FCA">
        <w:rPr>
          <w:rFonts w:ascii="Times New Roman" w:hAnsi="Times New Roman" w:cs="Times New Roman"/>
          <w:sz w:val="28"/>
          <w:szCs w:val="28"/>
        </w:rPr>
        <w:t xml:space="preserve">и районов </w:t>
      </w:r>
      <w:r w:rsidRPr="00FB2FCA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При этом родители (законные представители) учащихся вправе индивидуально или объединившись делать пожертвования общеобразовательной организации, в том числе вносить благотворительные взносы, исключительно на добровольной основе. 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Каждый родитель (законный представитель) обучающегося должен знать, что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CA">
        <w:rPr>
          <w:rFonts w:ascii="Times New Roman" w:hAnsi="Times New Roman" w:cs="Times New Roman"/>
          <w:sz w:val="28"/>
          <w:szCs w:val="28"/>
        </w:rPr>
        <w:t>Кроме того, родители (законные представители) обучающихся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  <w:proofErr w:type="gramEnd"/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Взимание платы также не допускается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молодежи. Вместе с тем допустимо проведение конкурсов на платной основе. Однако решение об участии в конкурсах, в том числе платных, школьник и его родители принимают самостоятельно. Таким образом, недопустимо понуждение школьника к участию в таких конкурсах и, соответственно, взимание с его родителей платы за участие.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Кроме того, каждый родитель (законный представитель) обучающегося имеет право: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и указать в нем целевое назначение перечисленных денежных средств;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FB2F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lastRenderedPageBreak/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13437" w:rsidRPr="00FB2FCA" w:rsidRDefault="00C13437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- обратиться о нарушении своих прав и законных интересов при принятии противоправных решений, действиях или бездействии должностных лиц образовательных организаций в органы образования соответствующего муниципального образования, в органы внутренних дел или прокуратуру.</w:t>
      </w:r>
    </w:p>
    <w:p w:rsidR="00FB2FCA" w:rsidRDefault="00FB2FCA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2FCA" w:rsidRDefault="00FB2FCA" w:rsidP="00901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2FCA" w:rsidRPr="00FB2FCA" w:rsidRDefault="00FB2FCA" w:rsidP="00FB2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CA">
        <w:rPr>
          <w:rFonts w:ascii="Times New Roman" w:hAnsi="Times New Roman" w:cs="Times New Roman"/>
          <w:b/>
          <w:sz w:val="28"/>
          <w:szCs w:val="28"/>
        </w:rPr>
        <w:t>Оплата контрактов государс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B2FCA">
        <w:rPr>
          <w:rFonts w:ascii="Times New Roman" w:hAnsi="Times New Roman" w:cs="Times New Roman"/>
          <w:b/>
          <w:sz w:val="28"/>
          <w:szCs w:val="28"/>
        </w:rPr>
        <w:t>венными и муниципальными заказчиками</w:t>
      </w:r>
    </w:p>
    <w:p w:rsidR="00FB2FCA" w:rsidRPr="00FB2FCA" w:rsidRDefault="00FB2FCA" w:rsidP="009017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85" w:rsidRPr="00FB2FCA" w:rsidRDefault="00901785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С 1 мая у </w:t>
      </w:r>
      <w:proofErr w:type="spellStart"/>
      <w:r w:rsidRPr="00FB2FCA">
        <w:rPr>
          <w:rFonts w:ascii="Times New Roman" w:hAnsi="Times New Roman" w:cs="Times New Roman"/>
          <w:sz w:val="28"/>
          <w:szCs w:val="28"/>
        </w:rPr>
        <w:t>госзаказчиков</w:t>
      </w:r>
      <w:proofErr w:type="spellEnd"/>
      <w:r w:rsidRPr="00FB2FCA">
        <w:rPr>
          <w:rFonts w:ascii="Times New Roman" w:hAnsi="Times New Roman" w:cs="Times New Roman"/>
          <w:sz w:val="28"/>
          <w:szCs w:val="28"/>
        </w:rPr>
        <w:t xml:space="preserve"> появилась обязанность оплачивать контракты в срок, не превышающий 30 дней</w:t>
      </w:r>
      <w:r w:rsidR="00FB2FCA">
        <w:rPr>
          <w:rFonts w:ascii="Times New Roman" w:hAnsi="Times New Roman" w:cs="Times New Roman"/>
          <w:sz w:val="28"/>
          <w:szCs w:val="28"/>
        </w:rPr>
        <w:t>.</w:t>
      </w:r>
    </w:p>
    <w:p w:rsidR="00901785" w:rsidRPr="00FB2FCA" w:rsidRDefault="00901785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B2FCA" w:rsidRPr="00FB2FCA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FB2FCA">
        <w:rPr>
          <w:rFonts w:ascii="Times New Roman" w:hAnsi="Times New Roman" w:cs="Times New Roman"/>
          <w:iCs/>
          <w:sz w:val="28"/>
          <w:szCs w:val="28"/>
        </w:rPr>
        <w:t>ому</w:t>
      </w:r>
      <w:proofErr w:type="gramEnd"/>
      <w:r w:rsidR="00FB2FCA" w:rsidRPr="00FB2FC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6" w:history="1">
        <w:r w:rsidR="00FB2FCA" w:rsidRPr="00FB2FCA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закон</w:t>
        </w:r>
      </w:hyperlink>
      <w:r w:rsidR="00FB2FCA">
        <w:rPr>
          <w:rFonts w:ascii="Times New Roman" w:hAnsi="Times New Roman" w:cs="Times New Roman"/>
          <w:sz w:val="28"/>
          <w:szCs w:val="28"/>
        </w:rPr>
        <w:t>у</w:t>
      </w:r>
      <w:r w:rsidR="00FB2FCA" w:rsidRPr="00FB2FCA">
        <w:rPr>
          <w:rFonts w:ascii="Times New Roman" w:hAnsi="Times New Roman" w:cs="Times New Roman"/>
          <w:iCs/>
          <w:sz w:val="28"/>
          <w:szCs w:val="28"/>
        </w:rPr>
        <w:t xml:space="preserve"> от 01.05.2017 </w:t>
      </w:r>
      <w:r w:rsidR="00FB2FCA">
        <w:rPr>
          <w:rFonts w:ascii="Times New Roman" w:hAnsi="Times New Roman" w:cs="Times New Roman"/>
          <w:iCs/>
          <w:sz w:val="28"/>
          <w:szCs w:val="28"/>
        </w:rPr>
        <w:t>№</w:t>
      </w:r>
      <w:r w:rsidR="00FB2FCA" w:rsidRPr="00FB2FCA">
        <w:rPr>
          <w:rFonts w:ascii="Times New Roman" w:hAnsi="Times New Roman" w:cs="Times New Roman"/>
          <w:iCs/>
          <w:sz w:val="28"/>
          <w:szCs w:val="28"/>
        </w:rPr>
        <w:t xml:space="preserve"> 83-ФЗ</w:t>
      </w:r>
      <w:r w:rsidR="00FB2FCA" w:rsidRPr="00FB2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FCA">
        <w:rPr>
          <w:rFonts w:ascii="Times New Roman" w:hAnsi="Times New Roman" w:cs="Times New Roman"/>
          <w:sz w:val="28"/>
          <w:szCs w:val="28"/>
        </w:rPr>
        <w:t xml:space="preserve">30 дней для оплаты контракта следует отсчитывать с даты подписания заказчиком </w:t>
      </w:r>
      <w:hyperlink r:id="rId17" w:history="1">
        <w:r w:rsidRPr="00FB2FCA">
          <w:rPr>
            <w:rFonts w:ascii="Times New Roman" w:hAnsi="Times New Roman" w:cs="Times New Roman"/>
            <w:color w:val="0000FF"/>
            <w:sz w:val="28"/>
            <w:szCs w:val="28"/>
          </w:rPr>
          <w:t>документа о приемке</w:t>
        </w:r>
      </w:hyperlink>
      <w:r w:rsidRPr="00FB2FCA">
        <w:rPr>
          <w:rFonts w:ascii="Times New Roman" w:hAnsi="Times New Roman" w:cs="Times New Roman"/>
          <w:sz w:val="28"/>
          <w:szCs w:val="28"/>
        </w:rPr>
        <w:t>.</w:t>
      </w:r>
    </w:p>
    <w:p w:rsidR="00901785" w:rsidRPr="00FB2FCA" w:rsidRDefault="00901785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При этом правительство может установить иной срок оплаты, чтобы обеспечить обороноспособность и безопасность государства.</w:t>
      </w:r>
    </w:p>
    <w:p w:rsidR="00901785" w:rsidRPr="00FB2FCA" w:rsidRDefault="00901785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 xml:space="preserve">Для контрактов, заключенных с субъектами малого предпринимательства, социально ориентированными некоммерческими организациями, срок оплаты теперь не должен превышать 15 рабочих дней </w:t>
      </w:r>
      <w:proofErr w:type="gramStart"/>
      <w:r w:rsidRPr="00FB2FC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B2FCA">
        <w:rPr>
          <w:rFonts w:ascii="Times New Roman" w:hAnsi="Times New Roman" w:cs="Times New Roman"/>
          <w:sz w:val="28"/>
          <w:szCs w:val="28"/>
        </w:rPr>
        <w:t xml:space="preserve"> заказчиком </w:t>
      </w:r>
      <w:hyperlink r:id="rId18" w:history="1">
        <w:r w:rsidRPr="00FB2FCA">
          <w:rPr>
            <w:rFonts w:ascii="Times New Roman" w:hAnsi="Times New Roman" w:cs="Times New Roman"/>
            <w:color w:val="0000FF"/>
            <w:sz w:val="28"/>
            <w:szCs w:val="28"/>
          </w:rPr>
          <w:t>документа о приемке</w:t>
        </w:r>
      </w:hyperlink>
      <w:r w:rsidRPr="00FB2FCA">
        <w:rPr>
          <w:rFonts w:ascii="Times New Roman" w:hAnsi="Times New Roman" w:cs="Times New Roman"/>
          <w:sz w:val="28"/>
          <w:szCs w:val="28"/>
        </w:rPr>
        <w:t>.</w:t>
      </w:r>
    </w:p>
    <w:p w:rsidR="00FB2FCA" w:rsidRDefault="00FB2FCA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901785" w:rsidRPr="00FB2FCA">
        <w:rPr>
          <w:rFonts w:ascii="Times New Roman" w:hAnsi="Times New Roman" w:cs="Times New Roman"/>
          <w:sz w:val="28"/>
          <w:szCs w:val="28"/>
        </w:rPr>
        <w:t xml:space="preserve">, до внесения описанных изменений </w:t>
      </w:r>
      <w:hyperlink r:id="rId19" w:history="1">
        <w:r w:rsidR="00901785" w:rsidRPr="00FB2FC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01785" w:rsidRPr="00FB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1785" w:rsidRPr="00FB2FCA">
        <w:rPr>
          <w:rFonts w:ascii="Times New Roman" w:hAnsi="Times New Roman" w:cs="Times New Roman"/>
          <w:sz w:val="28"/>
          <w:szCs w:val="28"/>
        </w:rPr>
        <w:t xml:space="preserve"> 44-ФЗ не содержал нормы, которая устанавливала бы предельный срок оплаты по всем контрактам. </w:t>
      </w:r>
    </w:p>
    <w:p w:rsidR="00901785" w:rsidRPr="00FB2FCA" w:rsidRDefault="00901785" w:rsidP="00FB2F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A">
        <w:rPr>
          <w:rFonts w:ascii="Times New Roman" w:hAnsi="Times New Roman" w:cs="Times New Roman"/>
          <w:sz w:val="28"/>
          <w:szCs w:val="28"/>
        </w:rPr>
        <w:t>Был определен только срок оплаты по контрактам, заключенным с СМП и СОНКО, - не более 30 дней с даты, когда заказчик подписал документ о приемке.</w:t>
      </w:r>
    </w:p>
    <w:p w:rsidR="00C13437" w:rsidRPr="00FB2FCA" w:rsidRDefault="00C13437">
      <w:pPr>
        <w:rPr>
          <w:sz w:val="28"/>
          <w:szCs w:val="28"/>
        </w:rPr>
      </w:pPr>
    </w:p>
    <w:sectPr w:rsidR="00C13437" w:rsidRPr="00FB2FCA" w:rsidSect="009017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7"/>
    <w:rsid w:val="007274E9"/>
    <w:rsid w:val="00901785"/>
    <w:rsid w:val="00A46311"/>
    <w:rsid w:val="00C1343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13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C13437"/>
  </w:style>
  <w:style w:type="paragraph" w:styleId="a4">
    <w:name w:val="No Spacing"/>
    <w:uiPriority w:val="1"/>
    <w:qFormat/>
    <w:rsid w:val="00901785"/>
    <w:pPr>
      <w:spacing w:after="0" w:line="240" w:lineRule="auto"/>
    </w:pPr>
  </w:style>
  <w:style w:type="character" w:styleId="a5">
    <w:name w:val="Strong"/>
    <w:basedOn w:val="a0"/>
    <w:uiPriority w:val="22"/>
    <w:qFormat/>
    <w:rsid w:val="00FB2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13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C13437"/>
  </w:style>
  <w:style w:type="paragraph" w:styleId="a4">
    <w:name w:val="No Spacing"/>
    <w:uiPriority w:val="1"/>
    <w:qFormat/>
    <w:rsid w:val="00901785"/>
    <w:pPr>
      <w:spacing w:after="0" w:line="240" w:lineRule="auto"/>
    </w:pPr>
  </w:style>
  <w:style w:type="character" w:styleId="a5">
    <w:name w:val="Strong"/>
    <w:basedOn w:val="a0"/>
    <w:uiPriority w:val="22"/>
    <w:qFormat/>
    <w:rsid w:val="00FB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37BB31F7284FF81A091A1E199840E2744632996DAy6X6M" TargetMode="External"/><Relationship Id="rId13" Type="http://schemas.openxmlformats.org/officeDocument/2006/relationships/hyperlink" Target="consultantplus://offline/ref=2341E93CF6C4BC1618AA4BBFFD049559737BB31F7284FF81A091A1E199840E2744632996DFy6X1M" TargetMode="External"/><Relationship Id="rId18" Type="http://schemas.openxmlformats.org/officeDocument/2006/relationships/hyperlink" Target="consultantplus://offline/ref=079EFA57B321382E8EC778874D9D36BE6877EB0716A479750DFA9E235F709013D904EFBE1E7BEF2Bw6p6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41E93CF6C4BC1618AA4BBFFD049559737BB31F7284FF81A091A1E199840E2744632996D9y6XCM" TargetMode="External"/><Relationship Id="rId12" Type="http://schemas.openxmlformats.org/officeDocument/2006/relationships/hyperlink" Target="consultantplus://offline/ref=2341E93CF6C4BC1618AA4BBFFD049559737BB31F7284FF81A091A1E199840E2744632996DAy6X3M" TargetMode="External"/><Relationship Id="rId17" Type="http://schemas.openxmlformats.org/officeDocument/2006/relationships/hyperlink" Target="consultantplus://offline/ref=079EFA57B321382E8EC778874D9D36BE6877EB0716A479750DFA9E235F709013D904EFBE1E7BEF2Bw6p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EFA57B321382E8EC778874D9D36BE6877E9011CAD79750DFA9E235Fw7p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1E93CF6C4BC1618AA4BBFFD049559737BB31F7781FF81A091A1E199840E2744632991DB65CE96y2X7M" TargetMode="External"/><Relationship Id="rId11" Type="http://schemas.openxmlformats.org/officeDocument/2006/relationships/hyperlink" Target="consultantplus://offline/ref=2341E93CF6C4BC1618AA4BBFFD049559737BB31F7284FF81A091A1E199840E2744632996DEy6X4M" TargetMode="External"/><Relationship Id="rId5" Type="http://schemas.openxmlformats.org/officeDocument/2006/relationships/hyperlink" Target="consultantplus://offline/ref=2341E93CF6C4BC1618AA4BBFFD049559737BB31F7284FF81A091A1E199840E2744632996DAy6X3M" TargetMode="External"/><Relationship Id="rId15" Type="http://schemas.openxmlformats.org/officeDocument/2006/relationships/hyperlink" Target="consultantplus://offline/ref=2341E93CF6C4BC1618AA4BBFFD049559737AB7187384FF81A091A1E199840E2744632993DFy6X1M" TargetMode="External"/><Relationship Id="rId10" Type="http://schemas.openxmlformats.org/officeDocument/2006/relationships/hyperlink" Target="consultantplus://offline/ref=2341E93CF6C4BC1618AA4BBFFD049559737BB31F7284FF81A091A1E199840E2744632996D9y6X6M" TargetMode="External"/><Relationship Id="rId19" Type="http://schemas.openxmlformats.org/officeDocument/2006/relationships/hyperlink" Target="consultantplus://offline/ref=079EFA57B321382E8EC778874D9D36BE6877E90014A879750DFA9E235Fw7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1E93CF6C4BC1618AA4BBFFD049559737BB31F7284FF81A091A1E199840E2744632996D9y6X7M" TargetMode="External"/><Relationship Id="rId14" Type="http://schemas.openxmlformats.org/officeDocument/2006/relationships/hyperlink" Target="consultantplus://offline/ref=2341E93CF6C4BC1618AA4BBFFD049559737AB7187384FF81A091A1E199840E2744632993DFy6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Граховская</dc:creator>
  <cp:lastModifiedBy>Елена Граховская</cp:lastModifiedBy>
  <cp:revision>1</cp:revision>
  <dcterms:created xsi:type="dcterms:W3CDTF">2017-05-16T12:13:00Z</dcterms:created>
  <dcterms:modified xsi:type="dcterms:W3CDTF">2017-05-16T12:59:00Z</dcterms:modified>
</cp:coreProperties>
</file>