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3" w:rsidRDefault="00927B33" w:rsidP="00231D32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="00442A64">
        <w:t xml:space="preserve">                                                                                             </w:t>
      </w:r>
      <w:r w:rsidRPr="002F3D06">
        <w:rPr>
          <w:sz w:val="28"/>
          <w:szCs w:val="28"/>
        </w:rPr>
        <w:t xml:space="preserve">Приложение </w:t>
      </w:r>
    </w:p>
    <w:p w:rsidR="00927B33" w:rsidRPr="002F3D06" w:rsidRDefault="00927B33" w:rsidP="00927B33">
      <w:pPr>
        <w:ind w:left="10065" w:right="-81"/>
        <w:rPr>
          <w:sz w:val="28"/>
          <w:szCs w:val="28"/>
        </w:rPr>
      </w:pPr>
      <w:r w:rsidRPr="002F3D06">
        <w:rPr>
          <w:sz w:val="28"/>
          <w:szCs w:val="28"/>
        </w:rPr>
        <w:t xml:space="preserve">к решению   Совета  депутатов                         </w:t>
      </w:r>
      <w:r>
        <w:rPr>
          <w:sz w:val="28"/>
          <w:szCs w:val="28"/>
        </w:rPr>
        <w:t xml:space="preserve">                       </w:t>
      </w:r>
      <w:r w:rsidRPr="002F3D06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                                                    </w:t>
      </w:r>
    </w:p>
    <w:p w:rsidR="00927B33" w:rsidRPr="002F3D06" w:rsidRDefault="00927B33" w:rsidP="00927B33">
      <w:pPr>
        <w:ind w:left="10065" w:right="-81" w:hanging="4485"/>
        <w:rPr>
          <w:sz w:val="28"/>
          <w:szCs w:val="28"/>
        </w:rPr>
      </w:pPr>
      <w:r w:rsidRPr="002F3D0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225E37">
        <w:rPr>
          <w:sz w:val="28"/>
          <w:szCs w:val="28"/>
        </w:rPr>
        <w:t>Заилечный</w:t>
      </w:r>
      <w:proofErr w:type="spellEnd"/>
      <w:r w:rsidR="00225E37">
        <w:rPr>
          <w:sz w:val="28"/>
          <w:szCs w:val="28"/>
        </w:rPr>
        <w:t xml:space="preserve"> сельсовет</w:t>
      </w:r>
    </w:p>
    <w:p w:rsidR="00927B33" w:rsidRPr="009C3D04" w:rsidRDefault="00927B33" w:rsidP="00927B33">
      <w:pPr>
        <w:ind w:left="5580" w:right="-81"/>
        <w:rPr>
          <w:sz w:val="28"/>
          <w:szCs w:val="28"/>
        </w:rPr>
      </w:pPr>
      <w:r w:rsidRPr="002F3D0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 w:rsidR="008C6D2F">
        <w:rPr>
          <w:sz w:val="28"/>
          <w:szCs w:val="28"/>
        </w:rPr>
        <w:t>о</w:t>
      </w:r>
      <w:r w:rsidR="00533194">
        <w:rPr>
          <w:sz w:val="28"/>
          <w:szCs w:val="28"/>
        </w:rPr>
        <w:t xml:space="preserve">т </w:t>
      </w:r>
      <w:r w:rsidR="00225E37">
        <w:rPr>
          <w:sz w:val="28"/>
          <w:szCs w:val="28"/>
        </w:rPr>
        <w:t xml:space="preserve">________ </w:t>
      </w:r>
      <w:r w:rsidR="008C6D2F">
        <w:rPr>
          <w:sz w:val="28"/>
          <w:szCs w:val="28"/>
        </w:rPr>
        <w:t xml:space="preserve"> </w:t>
      </w:r>
      <w:r w:rsidR="00533194">
        <w:rPr>
          <w:sz w:val="28"/>
          <w:szCs w:val="28"/>
        </w:rPr>
        <w:t xml:space="preserve">№ </w:t>
      </w:r>
      <w:bookmarkStart w:id="0" w:name="_GoBack"/>
      <w:bookmarkEnd w:id="0"/>
      <w:r w:rsidR="00225E37">
        <w:rPr>
          <w:sz w:val="28"/>
          <w:szCs w:val="28"/>
        </w:rPr>
        <w:t>___</w:t>
      </w:r>
    </w:p>
    <w:p w:rsidR="008C6D2F" w:rsidRDefault="008C6D2F" w:rsidP="00927B33">
      <w:pPr>
        <w:ind w:right="-81" w:hanging="360"/>
        <w:jc w:val="center"/>
        <w:rPr>
          <w:b/>
          <w:sz w:val="28"/>
          <w:szCs w:val="28"/>
        </w:rPr>
      </w:pPr>
    </w:p>
    <w:p w:rsidR="00927B33" w:rsidRPr="002F3D06" w:rsidRDefault="00927B33" w:rsidP="00927B33">
      <w:pPr>
        <w:ind w:right="-81" w:hanging="360"/>
        <w:jc w:val="center"/>
        <w:rPr>
          <w:b/>
          <w:sz w:val="28"/>
          <w:szCs w:val="28"/>
        </w:rPr>
      </w:pPr>
      <w:r w:rsidRPr="002F3D06">
        <w:rPr>
          <w:b/>
          <w:sz w:val="28"/>
          <w:szCs w:val="28"/>
        </w:rPr>
        <w:t>СТАВКИ</w:t>
      </w:r>
    </w:p>
    <w:p w:rsidR="00927B33" w:rsidRPr="009C3D04" w:rsidRDefault="00927B33" w:rsidP="00927B33">
      <w:pPr>
        <w:ind w:right="-81" w:hanging="360"/>
        <w:rPr>
          <w:sz w:val="28"/>
          <w:szCs w:val="28"/>
        </w:rPr>
      </w:pPr>
      <w:r w:rsidRPr="009C3D04">
        <w:rPr>
          <w:sz w:val="28"/>
          <w:szCs w:val="28"/>
        </w:rPr>
        <w:t xml:space="preserve">  </w:t>
      </w:r>
    </w:p>
    <w:p w:rsidR="00927B33" w:rsidRDefault="00927B33" w:rsidP="008C6D2F">
      <w:pPr>
        <w:jc w:val="center"/>
        <w:rPr>
          <w:sz w:val="28"/>
          <w:szCs w:val="28"/>
        </w:rPr>
      </w:pPr>
      <w:proofErr w:type="gramStart"/>
      <w:r w:rsidRPr="00CE1AF5">
        <w:rPr>
          <w:sz w:val="28"/>
          <w:szCs w:val="28"/>
        </w:rPr>
        <w:t xml:space="preserve">арендной платы </w:t>
      </w:r>
      <w:r w:rsidR="00B1140F">
        <w:rPr>
          <w:sz w:val="28"/>
          <w:szCs w:val="28"/>
        </w:rPr>
        <w:t xml:space="preserve"> от кадастровой стоимости </w:t>
      </w:r>
      <w:r w:rsidRPr="00CE1AF5">
        <w:rPr>
          <w:sz w:val="28"/>
          <w:szCs w:val="28"/>
        </w:rPr>
        <w:t xml:space="preserve">за земельные участки, </w:t>
      </w:r>
      <w:r w:rsidRPr="00DB7E37">
        <w:rPr>
          <w:sz w:val="28"/>
          <w:szCs w:val="28"/>
        </w:rPr>
        <w:t xml:space="preserve">находящиеся в муниципальной собственности муниципального образования </w:t>
      </w:r>
      <w:proofErr w:type="spellStart"/>
      <w:r w:rsidR="00225E37">
        <w:rPr>
          <w:sz w:val="28"/>
          <w:szCs w:val="28"/>
        </w:rPr>
        <w:t>Заилечный</w:t>
      </w:r>
      <w:proofErr w:type="spellEnd"/>
      <w:r w:rsidR="00225E37">
        <w:rPr>
          <w:sz w:val="28"/>
          <w:szCs w:val="28"/>
        </w:rPr>
        <w:t xml:space="preserve"> сельсовет </w:t>
      </w:r>
      <w:proofErr w:type="spellStart"/>
      <w:r w:rsidR="00225E37">
        <w:rPr>
          <w:sz w:val="28"/>
          <w:szCs w:val="28"/>
        </w:rPr>
        <w:t>Акбулакского</w:t>
      </w:r>
      <w:proofErr w:type="spellEnd"/>
      <w:r w:rsidR="00533194">
        <w:rPr>
          <w:sz w:val="28"/>
          <w:szCs w:val="28"/>
        </w:rPr>
        <w:t xml:space="preserve"> район</w:t>
      </w:r>
      <w:r w:rsidR="00225E37">
        <w:rPr>
          <w:sz w:val="28"/>
          <w:szCs w:val="28"/>
        </w:rPr>
        <w:t>а</w:t>
      </w:r>
      <w:r w:rsidR="00533194">
        <w:rPr>
          <w:sz w:val="28"/>
          <w:szCs w:val="28"/>
        </w:rPr>
        <w:t xml:space="preserve"> Оренбургской </w:t>
      </w:r>
      <w:r w:rsidRPr="00DB7E37">
        <w:rPr>
          <w:sz w:val="28"/>
          <w:szCs w:val="28"/>
        </w:rPr>
        <w:t xml:space="preserve"> области и земельные участки, государственная собственность на которые не разграничена,</w:t>
      </w:r>
      <w:r w:rsidRPr="00CE1AF5">
        <w:rPr>
          <w:sz w:val="28"/>
          <w:szCs w:val="28"/>
        </w:rPr>
        <w:t xml:space="preserve"> </w:t>
      </w:r>
      <w:r w:rsidR="00B1140F">
        <w:rPr>
          <w:sz w:val="28"/>
          <w:szCs w:val="28"/>
        </w:rPr>
        <w:t xml:space="preserve"> расположенные  на территории </w:t>
      </w:r>
      <w:r w:rsidRPr="004C3C44">
        <w:rPr>
          <w:sz w:val="28"/>
          <w:szCs w:val="28"/>
        </w:rPr>
        <w:t xml:space="preserve">в муниципального образования </w:t>
      </w:r>
      <w:proofErr w:type="spellStart"/>
      <w:r w:rsidR="00225E37">
        <w:rPr>
          <w:sz w:val="28"/>
          <w:szCs w:val="28"/>
          <w:lang w:eastAsia="ar-SA"/>
        </w:rPr>
        <w:t>Заилечный</w:t>
      </w:r>
      <w:proofErr w:type="spellEnd"/>
      <w:r w:rsidR="00225E37">
        <w:rPr>
          <w:sz w:val="28"/>
          <w:szCs w:val="28"/>
          <w:lang w:eastAsia="ar-SA"/>
        </w:rPr>
        <w:t xml:space="preserve"> сельсовет </w:t>
      </w:r>
      <w:proofErr w:type="spellStart"/>
      <w:r w:rsidR="00225E37">
        <w:rPr>
          <w:sz w:val="28"/>
          <w:szCs w:val="28"/>
          <w:lang w:eastAsia="ar-SA"/>
        </w:rPr>
        <w:t>Акбулакского</w:t>
      </w:r>
      <w:proofErr w:type="spellEnd"/>
      <w:r w:rsidR="00225E37">
        <w:rPr>
          <w:sz w:val="28"/>
          <w:szCs w:val="28"/>
          <w:lang w:eastAsia="ar-SA"/>
        </w:rPr>
        <w:t xml:space="preserve"> района </w:t>
      </w:r>
      <w:r w:rsidR="00533194">
        <w:rPr>
          <w:sz w:val="28"/>
          <w:szCs w:val="28"/>
        </w:rPr>
        <w:t>Оренбургской  области</w:t>
      </w:r>
      <w:r w:rsidR="007E458E">
        <w:rPr>
          <w:sz w:val="28"/>
          <w:szCs w:val="28"/>
        </w:rPr>
        <w:t>, предоставленные</w:t>
      </w:r>
      <w:r w:rsidR="00B1140F">
        <w:rPr>
          <w:sz w:val="28"/>
          <w:szCs w:val="28"/>
        </w:rPr>
        <w:t xml:space="preserve"> в аренду без торгов</w:t>
      </w:r>
      <w:proofErr w:type="gramEnd"/>
    </w:p>
    <w:tbl>
      <w:tblPr>
        <w:tblpPr w:leftFromText="180" w:rightFromText="180" w:vertAnchor="text" w:horzAnchor="margin" w:tblpXSpec="center" w:tblpY="2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559"/>
        <w:gridCol w:w="1412"/>
        <w:gridCol w:w="4116"/>
        <w:gridCol w:w="1276"/>
        <w:gridCol w:w="284"/>
        <w:gridCol w:w="141"/>
        <w:gridCol w:w="1276"/>
        <w:gridCol w:w="284"/>
        <w:gridCol w:w="135"/>
        <w:gridCol w:w="1701"/>
        <w:gridCol w:w="6"/>
      </w:tblGrid>
      <w:tr w:rsidR="005A140A" w:rsidTr="00231D32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Код вида разрешенного использования  земельного  участка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Ставка  арендной платы (в  процентах от кадастровой  стоимости  земельного участка) </w:t>
            </w:r>
          </w:p>
        </w:tc>
      </w:tr>
      <w:tr w:rsidR="005A140A" w:rsidTr="00231D32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</w:tr>
      <w:tr w:rsidR="00231D32" w:rsidTr="00105AD9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ind w:left="-1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 земли </w:t>
            </w:r>
            <w:proofErr w:type="spellStart"/>
            <w:proofErr w:type="gramStart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населен</w:t>
            </w:r>
            <w:r w:rsidR="00AA5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 пунктов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  <w:proofErr w:type="spellStart"/>
            <w:r w:rsidRPr="00274D1F">
              <w:rPr>
                <w:sz w:val="28"/>
                <w:szCs w:val="28"/>
              </w:rPr>
              <w:t>сельскохо</w:t>
            </w:r>
            <w:r w:rsidR="00AA55EE">
              <w:rPr>
                <w:sz w:val="28"/>
                <w:szCs w:val="28"/>
              </w:rPr>
              <w:t>-</w:t>
            </w:r>
            <w:r w:rsidRPr="00274D1F">
              <w:rPr>
                <w:sz w:val="28"/>
                <w:szCs w:val="28"/>
              </w:rPr>
              <w:t>зяйствен</w:t>
            </w:r>
            <w:r w:rsidR="00AA55EE">
              <w:rPr>
                <w:sz w:val="28"/>
                <w:szCs w:val="28"/>
              </w:rPr>
              <w:t>-</w:t>
            </w:r>
            <w:r w:rsidRPr="00274D1F">
              <w:rPr>
                <w:sz w:val="28"/>
                <w:szCs w:val="28"/>
              </w:rPr>
              <w:t>ного</w:t>
            </w:r>
            <w:proofErr w:type="spellEnd"/>
            <w:r w:rsidRPr="00274D1F">
              <w:rPr>
                <w:sz w:val="28"/>
                <w:szCs w:val="28"/>
              </w:rPr>
              <w:t xml:space="preserve"> назначения</w:t>
            </w:r>
          </w:p>
          <w:p w:rsidR="00231D32" w:rsidRPr="00274D1F" w:rsidRDefault="00231D32" w:rsidP="00231D3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31D32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r w:rsidR="00AA5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иного специального назначения</w:t>
            </w:r>
          </w:p>
        </w:tc>
      </w:tr>
      <w:tr w:rsidR="005A140A" w:rsidTr="00231D32">
        <w:trPr>
          <w:gridAfter w:val="1"/>
          <w:wAfter w:w="6" w:type="dxa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0A" w:rsidRPr="00274D1F" w:rsidRDefault="005A140A" w:rsidP="00231D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sub_1010"/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Сельскохозяйственное использование</w:t>
            </w:r>
            <w:bookmarkEnd w:id="1"/>
            <w:r w:rsidR="00BB3E48"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64" w:rsidRPr="00274D1F" w:rsidRDefault="00442A64" w:rsidP="00442A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содержание видов разрешенного использования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кодами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1.2-1.18</w:t>
            </w:r>
          </w:p>
          <w:p w:rsidR="005A140A" w:rsidRPr="00274D1F" w:rsidRDefault="005A140A" w:rsidP="00231D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0A" w:rsidTr="00231D32">
        <w:trPr>
          <w:gridAfter w:val="1"/>
          <w:wAfter w:w="6" w:type="dxa"/>
        </w:trPr>
        <w:tc>
          <w:tcPr>
            <w:tcW w:w="5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2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Выращивание зерновых и иных сельскохозяйственных культур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3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8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Скотоводство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AA55EE" w:rsidP="00CA1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231D32" w:rsidRPr="00FD0CD7" w:rsidRDefault="00231D32" w:rsidP="00231D32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9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Звероводство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сооружений, 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для содержания и разведения животных, производства, хранения и первичной переработки продукции;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AA55EE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0,44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0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Птицеводство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AA55EE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1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AA55EE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12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по 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разведению, содержанию и использованию пчел и иных полезных насекомых;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AA55EE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13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Рыбоводство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5EE" w:rsidRDefault="00AA55EE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AA55EE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15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 Хранение и переработка</w:t>
            </w:r>
            <w:bookmarkEnd w:id="10"/>
          </w:p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</w:p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  <w:p w:rsidR="00231D32" w:rsidRPr="00FD0CD7" w:rsidRDefault="00231D32" w:rsidP="00231D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FD0CD7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231D32" w:rsidRPr="00FD0CD7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D32" w:rsidRPr="00274D1F" w:rsidTr="00B1140F">
        <w:trPr>
          <w:gridAfter w:val="1"/>
          <w:wAfter w:w="6" w:type="dxa"/>
          <w:trHeight w:val="145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116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участках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FD0CD7" w:rsidRDefault="00231D32" w:rsidP="00B114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231D32" w:rsidRPr="00FD0CD7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17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Питомники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FD0CD7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231D32" w:rsidRPr="00FD0CD7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18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  <w:bookmarkEnd w:id="13"/>
          </w:p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894599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894599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B1140F">
        <w:trPr>
          <w:gridAfter w:val="1"/>
          <w:wAfter w:w="6" w:type="dxa"/>
          <w:trHeight w:val="636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Сельскохозяйственное использование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Земельные участки, отнесенные  к землям сельскохозяйственного назначения или к землям в составе зон сельскохозяйственного использования, не используемые  по назначению:</w:t>
            </w:r>
          </w:p>
          <w:p w:rsidR="00231D32" w:rsidRPr="00274D1F" w:rsidRDefault="00231D32" w:rsidP="00231D32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74D1F">
              <w:rPr>
                <w:sz w:val="28"/>
                <w:szCs w:val="28"/>
              </w:rPr>
              <w:t>Земельные участки, предназначенные для разведки  и добычи углеводородного сырья  до перевода из одной категорию в другую;</w:t>
            </w:r>
          </w:p>
          <w:p w:rsidR="00231D32" w:rsidRDefault="00231D32" w:rsidP="00231D32">
            <w:pPr>
              <w:pStyle w:val="a8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74D1F">
              <w:rPr>
                <w:sz w:val="28"/>
                <w:szCs w:val="28"/>
              </w:rPr>
              <w:t>Земельные участки, предназначенные для строительства объектов промышленности  до перевода из одной категорию в другую;</w:t>
            </w:r>
          </w:p>
          <w:p w:rsidR="00231D32" w:rsidRDefault="00231D32" w:rsidP="00231D32">
            <w:pPr>
              <w:pStyle w:val="a8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74D1F">
              <w:rPr>
                <w:sz w:val="28"/>
                <w:szCs w:val="28"/>
              </w:rPr>
              <w:t xml:space="preserve">Земельные участки, предназначенные для строительства прочих объектов  до перевода из одной </w:t>
            </w:r>
            <w:r>
              <w:rPr>
                <w:sz w:val="28"/>
                <w:szCs w:val="28"/>
              </w:rPr>
              <w:t>категорию в другую.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31D32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31D32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31D32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31D32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31D32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Default="00231D32" w:rsidP="00442A6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3211,36</w:t>
            </w:r>
          </w:p>
          <w:p w:rsidR="00231D32" w:rsidRDefault="00231D32" w:rsidP="00231D32">
            <w:pPr>
              <w:rPr>
                <w:sz w:val="28"/>
                <w:szCs w:val="28"/>
                <w:lang w:val="en-US"/>
              </w:rPr>
            </w:pPr>
            <w:r w:rsidRPr="00274D1F">
              <w:rPr>
                <w:sz w:val="28"/>
                <w:szCs w:val="28"/>
              </w:rPr>
              <w:t xml:space="preserve">     </w:t>
            </w:r>
          </w:p>
          <w:p w:rsidR="00231D32" w:rsidRDefault="00231D32" w:rsidP="00231D32">
            <w:pPr>
              <w:rPr>
                <w:sz w:val="28"/>
                <w:szCs w:val="28"/>
                <w:lang w:val="en-US"/>
              </w:rPr>
            </w:pPr>
          </w:p>
          <w:p w:rsidR="00231D32" w:rsidRDefault="00231D32" w:rsidP="00231D32">
            <w:pPr>
              <w:rPr>
                <w:sz w:val="28"/>
                <w:szCs w:val="28"/>
                <w:lang w:val="en-US"/>
              </w:rPr>
            </w:pPr>
          </w:p>
          <w:p w:rsidR="00231D32" w:rsidRDefault="00231D32" w:rsidP="00231D32">
            <w:pPr>
              <w:rPr>
                <w:sz w:val="28"/>
                <w:szCs w:val="28"/>
                <w:lang w:val="en-US"/>
              </w:rPr>
            </w:pPr>
          </w:p>
          <w:p w:rsidR="00231D32" w:rsidRDefault="00231D32" w:rsidP="00231D32">
            <w:pPr>
              <w:rPr>
                <w:sz w:val="28"/>
                <w:szCs w:val="28"/>
              </w:rPr>
            </w:pPr>
            <w:r w:rsidRPr="00274D1F">
              <w:rPr>
                <w:sz w:val="28"/>
                <w:szCs w:val="28"/>
              </w:rPr>
              <w:t xml:space="preserve"> 161,5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  <w:p w:rsidR="00231D32" w:rsidRDefault="00231D32" w:rsidP="00231D32">
            <w:pPr>
              <w:rPr>
                <w:sz w:val="28"/>
                <w:szCs w:val="28"/>
                <w:lang w:val="en-US"/>
              </w:rPr>
            </w:pPr>
          </w:p>
          <w:p w:rsidR="00231D32" w:rsidRDefault="00231D32" w:rsidP="00231D32">
            <w:pPr>
              <w:rPr>
                <w:sz w:val="28"/>
                <w:szCs w:val="28"/>
                <w:lang w:val="en-US"/>
              </w:rPr>
            </w:pPr>
          </w:p>
          <w:p w:rsidR="00231D32" w:rsidRDefault="00231D32" w:rsidP="00231D32">
            <w:pPr>
              <w:rPr>
                <w:sz w:val="28"/>
                <w:szCs w:val="28"/>
              </w:rPr>
            </w:pPr>
            <w:r w:rsidRPr="00274D1F">
              <w:rPr>
                <w:sz w:val="28"/>
                <w:szCs w:val="28"/>
              </w:rPr>
              <w:t>450</w:t>
            </w:r>
          </w:p>
          <w:p w:rsidR="00231D32" w:rsidRPr="00FD0CD7" w:rsidRDefault="00231D32" w:rsidP="00231D32">
            <w:pPr>
              <w:rPr>
                <w:sz w:val="28"/>
                <w:szCs w:val="28"/>
                <w:lang w:val="en-US"/>
              </w:rPr>
            </w:pPr>
          </w:p>
          <w:p w:rsidR="00231D32" w:rsidRPr="00021224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021224" w:rsidRDefault="00231D32" w:rsidP="00231D32">
            <w:pPr>
              <w:rPr>
                <w:sz w:val="28"/>
                <w:szCs w:val="28"/>
              </w:rPr>
            </w:pPr>
          </w:p>
        </w:tc>
      </w:tr>
      <w:tr w:rsidR="00231D32" w:rsidRPr="00274D1F" w:rsidTr="00AA55EE">
        <w:trPr>
          <w:gridAfter w:val="1"/>
          <w:wAfter w:w="6" w:type="dxa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sub_1020"/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Жилая застройка</w:t>
            </w:r>
          </w:p>
          <w:bookmarkEnd w:id="14"/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жилых помещений различного вида и обеспечение проживания в них. К 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застройке относятся здания (помещения в них), предназначенные для проживания человека.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подпунктами</w:t>
            </w:r>
            <w:hyperlink w:anchor="sub_1021" w:history="1">
              <w:r w:rsidRPr="00274D1F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2.1-2.7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40A" w:rsidRPr="00274D1F" w:rsidTr="00231D32">
        <w:trPr>
          <w:gridAfter w:val="1"/>
          <w:wAfter w:w="6" w:type="dxa"/>
        </w:trPr>
        <w:tc>
          <w:tcPr>
            <w:tcW w:w="5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231D32" w:rsidRPr="00274D1F" w:rsidTr="00AA55E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21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Малоэтажная жилая застройка (индивидуальное жилищное строительство;</w:t>
            </w:r>
            <w:bookmarkEnd w:id="15"/>
          </w:p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дачных домов и садовых домов)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- 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выращивание плодовых, ягодных, овощных, бахчевых или иных декоративных или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культур; размещение гаражей и подсобных сооружений;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  <w:r w:rsidRPr="00274D1F">
              <w:rPr>
                <w:sz w:val="28"/>
                <w:szCs w:val="28"/>
              </w:rPr>
              <w:t>- размещение дачных домов и садовых домов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DC77B4" w:rsidRDefault="00DC77B4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</w:t>
            </w: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</w:tc>
      </w:tr>
      <w:tr w:rsidR="00231D32" w:rsidRPr="00274D1F" w:rsidTr="00AA55E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22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личного подсобного хозяйства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сельскохозяйственных 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021224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DC77B4" w:rsidRDefault="00DC77B4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23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Блокированная жилая застройка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DC77B4" w:rsidP="00231D32">
            <w:pPr>
              <w:pStyle w:val="a4"/>
              <w:jc w:val="center"/>
              <w:rPr>
                <w:sz w:val="28"/>
                <w:szCs w:val="28"/>
              </w:rPr>
            </w:pPr>
            <w:r w:rsidRPr="00DC77B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31D32" w:rsidRPr="0002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D32" w:rsidRPr="00FB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Передвижное жилье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DC77B4" w:rsidRDefault="00DC77B4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AA55E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25"/>
            <w:proofErr w:type="spellStart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жилых домов, </w:t>
            </w: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предназначенных для разделения на квартиры, каждая из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FB7AB6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B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1D32" w:rsidRPr="00FD0CD7" w:rsidRDefault="00231D32" w:rsidP="00231D32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9A0F2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Многоэтажная жилая застройка</w:t>
            </w:r>
          </w:p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26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(высотная застройка)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1D32" w:rsidRPr="00FB7AB6" w:rsidRDefault="00231D32" w:rsidP="00231D32"/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9A0F2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гаражей (индивидуальных и кооперативных) для хранения  индивидуального автотранспорта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D93590">
            <w:pPr>
              <w:pStyle w:val="a4"/>
              <w:jc w:val="center"/>
              <w:rPr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9A0F2A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" w:name="sub_1030"/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Общественное использование объектов капитального строительства</w:t>
            </w:r>
            <w:bookmarkEnd w:id="20"/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объектов капитального строительства в целях обеспечения удовлетворения бытовых, социальных и </w:t>
            </w:r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духовных потребностей человека.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274D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подпунктами </w:t>
            </w:r>
            <w:hyperlink w:anchor="sub_1031" w:history="1">
              <w:r w:rsidRPr="00274D1F">
                <w:rPr>
                  <w:rStyle w:val="a3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3.1-3.6</w:t>
              </w:r>
            </w:hyperlink>
          </w:p>
          <w:p w:rsidR="00231D32" w:rsidRPr="00274D1F" w:rsidRDefault="00231D32" w:rsidP="00231D3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b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40A" w:rsidRPr="00274D1F" w:rsidTr="00231D32">
        <w:trPr>
          <w:gridAfter w:val="1"/>
          <w:wAfter w:w="6" w:type="dxa"/>
        </w:trPr>
        <w:tc>
          <w:tcPr>
            <w:tcW w:w="5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231D32" w:rsidRPr="00274D1F" w:rsidTr="00B1140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sub_1031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обслуживание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поставка воды, газа, отвод канализационных стоков, очистка и уборка объектов недвижимости (водозаборы, очистные сооружения, насосные станции, водопроводы,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</w:t>
            </w:r>
            <w:proofErr w:type="gramEnd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связи с предоставлением им коммунальных услуг);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F2A" w:rsidRDefault="009A0F2A" w:rsidP="00231D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6C61F6">
            <w:pPr>
              <w:jc w:val="center"/>
              <w:rPr>
                <w:color w:val="000000"/>
                <w:sz w:val="28"/>
                <w:szCs w:val="28"/>
              </w:rPr>
            </w:pPr>
            <w:r w:rsidRPr="00274D1F">
              <w:rPr>
                <w:color w:val="000000"/>
                <w:sz w:val="28"/>
                <w:szCs w:val="28"/>
              </w:rPr>
              <w:t xml:space="preserve">0,7 </w:t>
            </w:r>
            <w:r w:rsidR="006C61F6" w:rsidRPr="00274D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2A" w:rsidRDefault="009A0F2A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Default="009A0F2A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  <w:p w:rsidR="00231D32" w:rsidRPr="00274D1F" w:rsidRDefault="00231D32" w:rsidP="00231D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1D32" w:rsidRPr="00274D1F" w:rsidTr="00B1140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2" w:name="sub_1032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обслуживание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B1140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proofErr w:type="gramStart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</w:t>
            </w: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</w:t>
            </w:r>
            <w:r w:rsidRPr="00B1140F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назначения социальных</w:t>
            </w: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40F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или пенсионных выплат);</w:t>
            </w:r>
            <w:proofErr w:type="gramEnd"/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  <w:p w:rsidR="00231D32" w:rsidRPr="00FD0CD7" w:rsidRDefault="00231D32" w:rsidP="00231D32">
            <w:pPr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B1140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sub_1033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Бытовое обслуживание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B1140F" w:rsidP="00231D3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  <w:r w:rsidR="00231D32"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6C61F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rPr>
                <w:color w:val="000000"/>
                <w:sz w:val="28"/>
                <w:szCs w:val="28"/>
              </w:rPr>
            </w:pPr>
          </w:p>
        </w:tc>
      </w:tr>
      <w:tr w:rsidR="00231D32" w:rsidRPr="00274D1F" w:rsidTr="00B1140F">
        <w:trPr>
          <w:trHeight w:val="41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sub_1034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Здравоохранение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 </w:t>
            </w:r>
          </w:p>
          <w:p w:rsidR="00231D32" w:rsidRPr="00274D1F" w:rsidRDefault="00B1140F" w:rsidP="00B1140F">
            <w:pPr>
              <w:pStyle w:val="a4"/>
              <w:rPr>
                <w:sz w:val="28"/>
                <w:szCs w:val="28"/>
              </w:rPr>
            </w:pPr>
            <w:r w:rsidRPr="006C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C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объектов, указанных в пункте 3ж приложения постановлении Правительства Оренбу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ргской области от24.02.2015г.№110-п)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B1140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5" w:name="sub_1035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Образование и просвещение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6C61F6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 </w:t>
            </w:r>
            <w:proofErr w:type="gramStart"/>
            <w:r w:rsidRPr="006C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C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объектов, указанных в пункте 3ж приложения постановлении Правительства Оренбургской области от 24.02.2015 г. № 110-п</w:t>
            </w:r>
            <w:r w:rsidR="006C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B1140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6" w:name="sub_1036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Культурное развитие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D9359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 w:rsidR="00D9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площадок для празднеств и гуляний;</w:t>
            </w:r>
            <w:r w:rsidR="00D9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D935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442A64" w:rsidRPr="00442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C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C6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объектов, указанных в пункте 3ж приложения постановлении Правительства Оренбургской области от 24.02.2015 г. № 110-п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1D32" w:rsidRPr="00274D1F" w:rsidTr="00B1140F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27" w:name="sub_1040"/>
            <w:r w:rsidRPr="00274D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Предпринимательство</w:t>
            </w:r>
          </w:p>
          <w:bookmarkEnd w:id="27"/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r w:rsidRPr="00274D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подпунктами</w:t>
            </w:r>
            <w:hyperlink w:anchor="sub_1041" w:history="1">
              <w:r w:rsidRPr="00274D1F">
                <w:rPr>
                  <w:rStyle w:val="a3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 xml:space="preserve"> 4.2-4.</w:t>
              </w:r>
            </w:hyperlink>
            <w:r w:rsidR="00442A64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274D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40A" w:rsidRPr="00274D1F" w:rsidTr="00231D32">
        <w:trPr>
          <w:gridAfter w:val="1"/>
          <w:wAfter w:w="6" w:type="dxa"/>
        </w:trPr>
        <w:tc>
          <w:tcPr>
            <w:tcW w:w="5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140A" w:rsidRPr="00274D1F" w:rsidRDefault="005A140A" w:rsidP="00231D3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042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 Торговые центры</w:t>
            </w:r>
            <w:bookmarkEnd w:id="28"/>
          </w:p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(Торгово-развлекательные центры)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9" w:name="sub_1043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Рынки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6C61F6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</w:t>
            </w:r>
            <w:r w:rsidRPr="006C61F6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не располагает торговой</w:t>
            </w: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61F6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площадью более 200 кв. м;</w:t>
            </w:r>
          </w:p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гаражей и (или) стоянок для автомобилей сотрудник</w:t>
            </w:r>
            <w:r w:rsidRPr="006C61F6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ов и посетителей рынка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3,36</w:t>
            </w:r>
          </w:p>
          <w:p w:rsidR="00231D32" w:rsidRPr="00FD0CD7" w:rsidRDefault="00231D32" w:rsidP="00231D32">
            <w:pPr>
              <w:rPr>
                <w:sz w:val="28"/>
                <w:szCs w:val="28"/>
                <w:lang w:val="en-US"/>
              </w:rPr>
            </w:pP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0" w:name="sub_1044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Магазины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торговли, предназначенных для продажи товаров (том числе медицинских), торговая площадь которых составляет до 5000 кв. м: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-площадью  до 10 кв.м.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6C61F6">
            <w:pPr>
              <w:pStyle w:val="a4"/>
              <w:jc w:val="center"/>
              <w:rPr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6C61F6">
        <w:trPr>
          <w:trHeight w:val="41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-площадью  10-60 кв.м.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6C61F6">
            <w:pPr>
              <w:jc w:val="center"/>
              <w:rPr>
                <w:sz w:val="28"/>
                <w:szCs w:val="28"/>
              </w:rPr>
            </w:pPr>
            <w:r w:rsidRPr="00274D1F">
              <w:rPr>
                <w:sz w:val="28"/>
                <w:szCs w:val="28"/>
              </w:rPr>
              <w:t>17,67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-площадью свыше 60 кв</w:t>
            </w:r>
            <w:proofErr w:type="gramStart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6C61F6">
            <w:pPr>
              <w:jc w:val="center"/>
              <w:rPr>
                <w:sz w:val="28"/>
                <w:szCs w:val="28"/>
              </w:rPr>
            </w:pPr>
            <w:r w:rsidRPr="00274D1F">
              <w:rPr>
                <w:sz w:val="28"/>
                <w:szCs w:val="28"/>
              </w:rPr>
              <w:t>13,28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32" w:rsidRPr="00274D1F" w:rsidTr="006C61F6">
        <w:trPr>
          <w:trHeight w:val="13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sub_1045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Банковская и страховая деятельность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1,23</w:t>
            </w:r>
          </w:p>
          <w:p w:rsidR="00231D32" w:rsidRPr="00FD0CD7" w:rsidRDefault="00231D32" w:rsidP="00231D32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2" w:name="sub_1046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Общественное питание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FD0CD7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</w:p>
          <w:p w:rsidR="00231D32" w:rsidRPr="00274D1F" w:rsidRDefault="00231D32" w:rsidP="00231D32">
            <w:pPr>
              <w:pStyle w:val="a4"/>
              <w:jc w:val="center"/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3" w:name="sub_1047"/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Гостиничное обслуживание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Default="00231D32" w:rsidP="00231D3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</w:t>
            </w:r>
          </w:p>
        </w:tc>
      </w:tr>
      <w:tr w:rsidR="00231D32" w:rsidRPr="00274D1F" w:rsidTr="006C61F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069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4D1F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32" w:rsidRPr="00274D1F" w:rsidRDefault="00231D32" w:rsidP="00231D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D1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</w:t>
            </w:r>
            <w:r w:rsidRPr="0027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1,03</w:t>
            </w: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  <w:p w:rsidR="00231D32" w:rsidRPr="00274D1F" w:rsidRDefault="00231D32" w:rsidP="00231D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231D32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32" w:rsidRPr="00274D1F" w:rsidRDefault="006C61F6" w:rsidP="00231D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533194" w:rsidRPr="00274D1F" w:rsidRDefault="00533194">
      <w:pPr>
        <w:rPr>
          <w:sz w:val="28"/>
          <w:szCs w:val="28"/>
        </w:rPr>
      </w:pPr>
    </w:p>
    <w:sectPr w:rsidR="00533194" w:rsidRPr="00274D1F" w:rsidSect="008F3C01">
      <w:pgSz w:w="16838" w:h="11906" w:orient="landscape" w:code="9"/>
      <w:pgMar w:top="426" w:right="53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0BFB"/>
    <w:multiLevelType w:val="hybridMultilevel"/>
    <w:tmpl w:val="3AB0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CE"/>
    <w:rsid w:val="00021224"/>
    <w:rsid w:val="00041F79"/>
    <w:rsid w:val="000730F4"/>
    <w:rsid w:val="000B190B"/>
    <w:rsid w:val="000E4A25"/>
    <w:rsid w:val="000F0BD6"/>
    <w:rsid w:val="000F424A"/>
    <w:rsid w:val="00105AD9"/>
    <w:rsid w:val="00120CEE"/>
    <w:rsid w:val="001A1303"/>
    <w:rsid w:val="001C1BDD"/>
    <w:rsid w:val="00215A08"/>
    <w:rsid w:val="00225E37"/>
    <w:rsid w:val="00231D32"/>
    <w:rsid w:val="00274D1F"/>
    <w:rsid w:val="002818D1"/>
    <w:rsid w:val="00286066"/>
    <w:rsid w:val="002D48A7"/>
    <w:rsid w:val="002E0D3B"/>
    <w:rsid w:val="002E1094"/>
    <w:rsid w:val="00313D90"/>
    <w:rsid w:val="00320829"/>
    <w:rsid w:val="00380F10"/>
    <w:rsid w:val="003F55EB"/>
    <w:rsid w:val="00442A64"/>
    <w:rsid w:val="004C19AC"/>
    <w:rsid w:val="005212A8"/>
    <w:rsid w:val="0053266D"/>
    <w:rsid w:val="00533194"/>
    <w:rsid w:val="005A140A"/>
    <w:rsid w:val="00616CC2"/>
    <w:rsid w:val="00635E24"/>
    <w:rsid w:val="00653F9A"/>
    <w:rsid w:val="0069391E"/>
    <w:rsid w:val="00697DDE"/>
    <w:rsid w:val="006C61F6"/>
    <w:rsid w:val="00715A19"/>
    <w:rsid w:val="007E458E"/>
    <w:rsid w:val="007F7E3E"/>
    <w:rsid w:val="008831F3"/>
    <w:rsid w:val="00894599"/>
    <w:rsid w:val="008C6D2F"/>
    <w:rsid w:val="008F3C01"/>
    <w:rsid w:val="00901F78"/>
    <w:rsid w:val="0092440A"/>
    <w:rsid w:val="00927B33"/>
    <w:rsid w:val="00945CDB"/>
    <w:rsid w:val="00970952"/>
    <w:rsid w:val="00974E43"/>
    <w:rsid w:val="00982871"/>
    <w:rsid w:val="009A0F2A"/>
    <w:rsid w:val="009C3148"/>
    <w:rsid w:val="009F7B70"/>
    <w:rsid w:val="00A469FF"/>
    <w:rsid w:val="00A83A12"/>
    <w:rsid w:val="00AA55EE"/>
    <w:rsid w:val="00AE2F16"/>
    <w:rsid w:val="00B1140F"/>
    <w:rsid w:val="00BB3E48"/>
    <w:rsid w:val="00C45995"/>
    <w:rsid w:val="00CA1CE9"/>
    <w:rsid w:val="00CE2BE5"/>
    <w:rsid w:val="00CF2A0C"/>
    <w:rsid w:val="00D70973"/>
    <w:rsid w:val="00D93590"/>
    <w:rsid w:val="00DC77B4"/>
    <w:rsid w:val="00EB2BCE"/>
    <w:rsid w:val="00EE5D45"/>
    <w:rsid w:val="00F01F28"/>
    <w:rsid w:val="00FB7AB6"/>
    <w:rsid w:val="00FD0CD7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27B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27B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927B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15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A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27B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27B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927B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15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A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FAD2-CA1F-40B7-A419-75A46071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cp:lastPrinted>2015-06-10T12:31:00Z</cp:lastPrinted>
  <dcterms:created xsi:type="dcterms:W3CDTF">2019-08-16T10:40:00Z</dcterms:created>
  <dcterms:modified xsi:type="dcterms:W3CDTF">2019-09-24T07:08:00Z</dcterms:modified>
</cp:coreProperties>
</file>