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692C2F" w:rsidRPr="002F516E" w:rsidTr="00692C2F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692C2F" w:rsidRPr="002F516E" w:rsidRDefault="00692C2F" w:rsidP="00692C2F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692C2F" w:rsidRPr="002F516E" w:rsidRDefault="00692C2F" w:rsidP="00692C2F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692C2F" w:rsidRPr="002F516E" w:rsidRDefault="00692C2F" w:rsidP="00692C2F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692C2F" w:rsidRPr="002F516E" w:rsidRDefault="00692C2F" w:rsidP="00692C2F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692C2F" w:rsidRPr="002F516E" w:rsidRDefault="00692C2F" w:rsidP="00692C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692C2F" w:rsidRPr="002F516E" w:rsidRDefault="00692C2F" w:rsidP="00692C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2C2F" w:rsidRPr="002F516E" w:rsidRDefault="00692C2F" w:rsidP="00692C2F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ТРЕТИЙ СОЗЫВ</w:t>
            </w:r>
          </w:p>
          <w:p w:rsidR="00692C2F" w:rsidRPr="002F516E" w:rsidRDefault="00692C2F" w:rsidP="00692C2F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2C2F" w:rsidRPr="002F516E" w:rsidRDefault="00692C2F" w:rsidP="00692C2F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FF6600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692C2F" w:rsidRPr="002F516E" w:rsidTr="00692C2F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C2F" w:rsidRPr="002F516E" w:rsidRDefault="000827C2" w:rsidP="00692C2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827C2">
              <w:rPr>
                <w:rFonts w:ascii="Times New Roman" w:hAnsi="Times New Roman" w:cs="Times New Roman"/>
                <w:sz w:val="28"/>
                <w:szCs w:val="28"/>
              </w:rPr>
              <w:t>тридцать седьмого</w:t>
            </w:r>
            <w:r w:rsidRPr="003D4F20">
              <w:rPr>
                <w:sz w:val="28"/>
                <w:szCs w:val="28"/>
              </w:rPr>
              <w:t xml:space="preserve"> </w:t>
            </w:r>
            <w:r w:rsidR="00692C2F" w:rsidRPr="002F516E">
              <w:rPr>
                <w:rFonts w:ascii="Times New Roman" w:hAnsi="Times New Roman"/>
                <w:sz w:val="28"/>
                <w:szCs w:val="28"/>
              </w:rPr>
              <w:t xml:space="preserve">заседания Совета                                                                    </w:t>
            </w:r>
          </w:p>
          <w:p w:rsidR="00692C2F" w:rsidRPr="002F516E" w:rsidRDefault="00692C2F" w:rsidP="00692C2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692C2F" w:rsidRPr="002F516E" w:rsidRDefault="00692C2F" w:rsidP="00692C2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16E">
              <w:rPr>
                <w:rFonts w:ascii="Times New Roman" w:hAnsi="Times New Roman"/>
                <w:sz w:val="28"/>
                <w:szCs w:val="28"/>
              </w:rPr>
              <w:t>Заилечный</w:t>
            </w:r>
            <w:proofErr w:type="spellEnd"/>
            <w:r w:rsidRPr="002F516E">
              <w:rPr>
                <w:rFonts w:ascii="Times New Roman" w:hAnsi="Times New Roman"/>
                <w:sz w:val="28"/>
                <w:szCs w:val="28"/>
              </w:rPr>
              <w:t xml:space="preserve"> сельсовет третьего созыва</w:t>
            </w:r>
          </w:p>
          <w:p w:rsidR="00692C2F" w:rsidRPr="002F516E" w:rsidRDefault="00692C2F" w:rsidP="00692C2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92C2F" w:rsidRPr="002F516E" w:rsidRDefault="00692C2F" w:rsidP="0069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16E">
              <w:rPr>
                <w:rFonts w:ascii="Times New Roman" w:hAnsi="Times New Roman"/>
                <w:sz w:val="28"/>
                <w:szCs w:val="28"/>
              </w:rPr>
              <w:t xml:space="preserve">                  с</w:t>
            </w:r>
            <w:proofErr w:type="gramStart"/>
            <w:r w:rsidRPr="002F516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F516E">
              <w:rPr>
                <w:rFonts w:ascii="Times New Roman" w:hAnsi="Times New Roman"/>
                <w:sz w:val="28"/>
                <w:szCs w:val="28"/>
              </w:rPr>
              <w:t>еселый Первый</w:t>
            </w:r>
          </w:p>
          <w:p w:rsidR="00692C2F" w:rsidRPr="002F516E" w:rsidRDefault="00692C2F" w:rsidP="00692C2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F516E">
              <w:rPr>
                <w:rFonts w:ascii="Times New Roman" w:hAnsi="Times New Roman"/>
                <w:sz w:val="28"/>
                <w:szCs w:val="28"/>
              </w:rPr>
              <w:t>__________  №  ___</w:t>
            </w:r>
            <w:r w:rsidRPr="002F516E">
              <w:rPr>
                <w:rFonts w:ascii="Times New Roman" w:hAnsi="Times New Roman"/>
                <w:szCs w:val="28"/>
              </w:rPr>
              <w:t xml:space="preserve">                                     </w:t>
            </w:r>
          </w:p>
          <w:p w:rsidR="00692C2F" w:rsidRPr="002F516E" w:rsidRDefault="00692C2F" w:rsidP="00692C2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F516E">
              <w:rPr>
                <w:rFonts w:ascii="Times New Roman" w:hAnsi="Times New Roman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692C2F" w:rsidRPr="002F516E" w:rsidTr="00692C2F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2C2F" w:rsidRPr="00360D73" w:rsidRDefault="00692C2F" w:rsidP="00692C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0D73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 отчета об исполнении бюджета</w:t>
                  </w:r>
                  <w:r w:rsidRPr="00692C2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60D73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692C2F" w:rsidRPr="002F516E" w:rsidRDefault="00692C2F" w:rsidP="004524E7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</w:t>
                  </w:r>
                  <w:r w:rsidRPr="00673C5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   201</w:t>
                  </w:r>
                  <w:r w:rsidR="004524E7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360D7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92C2F" w:rsidRPr="002F516E" w:rsidRDefault="00692C2F" w:rsidP="00692C2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692C2F" w:rsidRDefault="00692C2F" w:rsidP="00360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86D8E" w:rsidRDefault="00686D8E" w:rsidP="00084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9 Бюджетного кодекса Российской Федерации, статьи 15 Федерального закона «Об общих принципах организации местного самоуправления в РФ»,</w:t>
      </w:r>
      <w:r w:rsidR="002B2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п.п. 1.1 ст.5, ст.55,ст. 56,ст.57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2B251F">
        <w:rPr>
          <w:rFonts w:ascii="Times New Roman" w:hAnsi="Times New Roman"/>
          <w:sz w:val="28"/>
          <w:szCs w:val="28"/>
        </w:rPr>
        <w:t>.</w:t>
      </w:r>
    </w:p>
    <w:p w:rsidR="00686D8E" w:rsidRDefault="00686D8E" w:rsidP="00084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686D8E" w:rsidRDefault="00686D8E" w:rsidP="00084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86D8E" w:rsidRDefault="00360D73" w:rsidP="00084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60D73">
        <w:rPr>
          <w:rFonts w:ascii="Times New Roman" w:hAnsi="Times New Roman"/>
          <w:sz w:val="28"/>
          <w:szCs w:val="28"/>
        </w:rPr>
        <w:t xml:space="preserve"> </w:t>
      </w:r>
      <w:r w:rsidR="00686D8E">
        <w:rPr>
          <w:rFonts w:ascii="Times New Roman" w:hAnsi="Times New Roman"/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 w:rsidR="00686D8E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686D8E">
        <w:rPr>
          <w:rFonts w:ascii="Times New Roman" w:hAnsi="Times New Roman"/>
          <w:sz w:val="28"/>
          <w:szCs w:val="28"/>
        </w:rPr>
        <w:t xml:space="preserve"> сельсовет за    201</w:t>
      </w:r>
      <w:r w:rsidR="000827C2">
        <w:rPr>
          <w:rFonts w:ascii="Times New Roman" w:hAnsi="Times New Roman"/>
          <w:sz w:val="28"/>
          <w:szCs w:val="28"/>
        </w:rPr>
        <w:t>9</w:t>
      </w:r>
      <w:r w:rsidR="00686D8E">
        <w:rPr>
          <w:rFonts w:ascii="Times New Roman" w:hAnsi="Times New Roman"/>
          <w:sz w:val="28"/>
          <w:szCs w:val="28"/>
        </w:rPr>
        <w:t xml:space="preserve"> год  по расходам в сумме </w:t>
      </w:r>
      <w:r w:rsidR="00CD4050">
        <w:rPr>
          <w:rFonts w:ascii="Times New Roman" w:hAnsi="Times New Roman"/>
          <w:sz w:val="28"/>
          <w:szCs w:val="28"/>
        </w:rPr>
        <w:t>8533,27061</w:t>
      </w:r>
      <w:r w:rsidR="00686D8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86D8E">
        <w:rPr>
          <w:rFonts w:ascii="Times New Roman" w:hAnsi="Times New Roman"/>
          <w:sz w:val="28"/>
          <w:szCs w:val="28"/>
        </w:rPr>
        <w:t>.р</w:t>
      </w:r>
      <w:proofErr w:type="gramEnd"/>
      <w:r w:rsidR="00686D8E">
        <w:rPr>
          <w:rFonts w:ascii="Times New Roman" w:hAnsi="Times New Roman"/>
          <w:sz w:val="28"/>
          <w:szCs w:val="28"/>
        </w:rPr>
        <w:t xml:space="preserve">ублей; по доходам в сумме  </w:t>
      </w:r>
      <w:r w:rsidR="00CD4050">
        <w:rPr>
          <w:rFonts w:ascii="Times New Roman" w:hAnsi="Times New Roman"/>
          <w:sz w:val="28"/>
          <w:szCs w:val="28"/>
        </w:rPr>
        <w:t>9047,76536</w:t>
      </w:r>
      <w:r w:rsidR="00686D8E">
        <w:rPr>
          <w:rFonts w:ascii="Times New Roman" w:hAnsi="Times New Roman"/>
          <w:sz w:val="28"/>
          <w:szCs w:val="28"/>
        </w:rPr>
        <w:t xml:space="preserve"> тыс. рублей</w:t>
      </w:r>
      <w:r w:rsidR="00CD4050">
        <w:rPr>
          <w:rFonts w:ascii="Times New Roman" w:hAnsi="Times New Roman"/>
          <w:sz w:val="28"/>
          <w:szCs w:val="28"/>
        </w:rPr>
        <w:t>;</w:t>
      </w:r>
    </w:p>
    <w:p w:rsidR="002B251F" w:rsidRPr="00673C52" w:rsidRDefault="00686D8E" w:rsidP="0008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0D73" w:rsidRPr="00360D73">
        <w:rPr>
          <w:rFonts w:ascii="Times New Roman" w:hAnsi="Times New Roman"/>
          <w:sz w:val="28"/>
          <w:szCs w:val="28"/>
        </w:rPr>
        <w:t>.</w:t>
      </w:r>
      <w:r w:rsidR="00360D73" w:rsidRPr="00360D73">
        <w:rPr>
          <w:rFonts w:ascii="Times New Roman" w:hAnsi="Times New Roman" w:cs="Times New Roman"/>
          <w:sz w:val="28"/>
          <w:szCs w:val="28"/>
        </w:rPr>
        <w:t xml:space="preserve"> </w:t>
      </w:r>
      <w:r w:rsidR="00360D73">
        <w:rPr>
          <w:rFonts w:ascii="Times New Roman" w:hAnsi="Times New Roman" w:cs="Times New Roman"/>
          <w:sz w:val="28"/>
          <w:szCs w:val="28"/>
        </w:rPr>
        <w:t>О</w:t>
      </w:r>
      <w:r w:rsidR="00D102F4">
        <w:rPr>
          <w:rFonts w:ascii="Times New Roman" w:hAnsi="Times New Roman" w:cs="Times New Roman"/>
          <w:sz w:val="28"/>
          <w:szCs w:val="28"/>
        </w:rPr>
        <w:t>бнародовать</w:t>
      </w:r>
      <w:r w:rsidR="00360D73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7C7CB0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360D7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360D7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360D73">
        <w:rPr>
          <w:rFonts w:ascii="Times New Roman" w:hAnsi="Times New Roman" w:cs="Times New Roman"/>
          <w:sz w:val="28"/>
          <w:szCs w:val="28"/>
        </w:rPr>
        <w:t xml:space="preserve"> сельсовет  в сети интернет.</w:t>
      </w:r>
    </w:p>
    <w:p w:rsidR="009C0543" w:rsidRPr="000841E7" w:rsidRDefault="002B251F" w:rsidP="0008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52">
        <w:rPr>
          <w:rFonts w:ascii="Times New Roman" w:hAnsi="Times New Roman" w:cs="Times New Roman"/>
          <w:sz w:val="28"/>
          <w:szCs w:val="28"/>
        </w:rPr>
        <w:t>3.</w:t>
      </w:r>
      <w:r w:rsidR="00360D73" w:rsidRPr="00673C52">
        <w:rPr>
          <w:rFonts w:ascii="Times New Roman" w:hAnsi="Times New Roman" w:cs="Times New Roman"/>
          <w:sz w:val="28"/>
          <w:szCs w:val="28"/>
        </w:rPr>
        <w:t xml:space="preserve"> </w:t>
      </w:r>
      <w:r w:rsidR="00673C52" w:rsidRPr="00673C52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обнародования.</w:t>
      </w:r>
    </w:p>
    <w:p w:rsidR="00686D8E" w:rsidRPr="000A557F" w:rsidRDefault="002B251F" w:rsidP="0008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="00360D73" w:rsidRPr="00360D73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86D8E">
        <w:rPr>
          <w:rFonts w:ascii="Times New Roman" w:hAnsi="Times New Roman"/>
          <w:sz w:val="28"/>
          <w:szCs w:val="28"/>
        </w:rPr>
        <w:t xml:space="preserve">исполнением  настоящего решения возложить на постоянную комиссию Совета депутатов </w:t>
      </w:r>
      <w:r w:rsidR="00D102F4" w:rsidRPr="000A557F">
        <w:rPr>
          <w:rFonts w:ascii="Times New Roman" w:hAnsi="Times New Roman" w:cs="Times New Roman"/>
          <w:sz w:val="28"/>
          <w:szCs w:val="28"/>
        </w:rPr>
        <w:t>«</w:t>
      </w:r>
      <w:r w:rsidR="000A557F" w:rsidRPr="000A557F">
        <w:rPr>
          <w:rFonts w:ascii="Times New Roman" w:hAnsi="Times New Roman" w:cs="Times New Roman"/>
          <w:sz w:val="28"/>
          <w:szCs w:val="28"/>
        </w:rPr>
        <w:t>По строительству, торговле, экономике, бюджету и собственности</w:t>
      </w:r>
      <w:r w:rsidR="00D102F4" w:rsidRPr="000A557F">
        <w:rPr>
          <w:rFonts w:ascii="Times New Roman" w:hAnsi="Times New Roman" w:cs="Times New Roman"/>
          <w:sz w:val="28"/>
          <w:szCs w:val="28"/>
        </w:rPr>
        <w:t>».</w:t>
      </w:r>
    </w:p>
    <w:p w:rsidR="00360D73" w:rsidRDefault="00360D73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63944" w:rsidRPr="00963944" w:rsidRDefault="00963944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557F" w:rsidRPr="00673C52" w:rsidRDefault="000A557F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E80" w:rsidRPr="00B424EF" w:rsidRDefault="000E2E80" w:rsidP="00360D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E2E80" w:rsidRPr="00B424EF" w:rsidRDefault="000E2E80" w:rsidP="00360D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4E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E2E80" w:rsidRPr="00632AC0" w:rsidRDefault="000E2E80" w:rsidP="00360D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632A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0D73" w:rsidRPr="00360D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С.Ю.Нижегородцев</w:t>
      </w: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57F" w:rsidRDefault="000A557F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57F" w:rsidRDefault="000A557F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42" w:rsidRDefault="00A77242" w:rsidP="006C2A08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  <w:sectPr w:rsidR="00A77242" w:rsidSect="00365F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jc w:val="right"/>
        <w:tblLook w:val="04A0"/>
      </w:tblPr>
      <w:tblGrid>
        <w:gridCol w:w="3561"/>
      </w:tblGrid>
      <w:tr w:rsidR="00365F90" w:rsidRPr="00365F90" w:rsidTr="00365F90">
        <w:trPr>
          <w:trHeight w:val="1559"/>
          <w:jc w:val="right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365F90" w:rsidRPr="006C2A08" w:rsidRDefault="00365F90" w:rsidP="006C2A08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                                                                                                   к решению Совета депутатов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29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="00B129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B12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A08" w:rsidRPr="006C2A0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12924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6C2A08" w:rsidRPr="006C2A08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365F90" w:rsidRPr="00365F90" w:rsidRDefault="00365F90" w:rsidP="00365F90">
      <w:pPr>
        <w:tabs>
          <w:tab w:val="left" w:pos="5960"/>
          <w:tab w:val="right" w:pos="97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65F90" w:rsidRPr="00365F90" w:rsidRDefault="00365F90" w:rsidP="00A77242">
      <w:pPr>
        <w:tabs>
          <w:tab w:val="left" w:pos="5960"/>
          <w:tab w:val="right" w:pos="97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90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</w:t>
      </w:r>
    </w:p>
    <w:p w:rsidR="00365F90" w:rsidRPr="00365F90" w:rsidRDefault="00365F90" w:rsidP="00A77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90">
        <w:rPr>
          <w:rFonts w:ascii="Times New Roman" w:hAnsi="Times New Roman" w:cs="Times New Roman"/>
          <w:b/>
          <w:sz w:val="24"/>
          <w:szCs w:val="24"/>
        </w:rPr>
        <w:t>дефицита местного бюджета муниципального образования</w:t>
      </w:r>
    </w:p>
    <w:p w:rsidR="00365F90" w:rsidRPr="00365F90" w:rsidRDefault="00365F90" w:rsidP="00A77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5F90">
        <w:rPr>
          <w:rFonts w:ascii="Times New Roman" w:hAnsi="Times New Roman" w:cs="Times New Roman"/>
          <w:b/>
          <w:sz w:val="24"/>
          <w:szCs w:val="24"/>
        </w:rPr>
        <w:t>З</w:t>
      </w:r>
      <w:r w:rsidR="003D0ED2">
        <w:rPr>
          <w:rFonts w:ascii="Times New Roman" w:hAnsi="Times New Roman" w:cs="Times New Roman"/>
          <w:b/>
          <w:sz w:val="24"/>
          <w:szCs w:val="24"/>
        </w:rPr>
        <w:t>аилечный</w:t>
      </w:r>
      <w:proofErr w:type="spellEnd"/>
      <w:r w:rsidR="003D0ED2">
        <w:rPr>
          <w:rFonts w:ascii="Times New Roman" w:hAnsi="Times New Roman" w:cs="Times New Roman"/>
          <w:b/>
          <w:sz w:val="24"/>
          <w:szCs w:val="24"/>
        </w:rPr>
        <w:t xml:space="preserve"> сельсовет за 201</w:t>
      </w:r>
      <w:r w:rsidR="000827C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5F90" w:rsidRPr="00365F90" w:rsidRDefault="00365F90" w:rsidP="00A77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90" w:rsidRDefault="00365F90" w:rsidP="00365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77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65F9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57" w:type="dxa"/>
        <w:tblInd w:w="93" w:type="dxa"/>
        <w:tblLook w:val="04A0"/>
      </w:tblPr>
      <w:tblGrid>
        <w:gridCol w:w="6252"/>
        <w:gridCol w:w="998"/>
        <w:gridCol w:w="2256"/>
        <w:gridCol w:w="1750"/>
        <w:gridCol w:w="1642"/>
        <w:gridCol w:w="1859"/>
      </w:tblGrid>
      <w:tr w:rsidR="00A77242" w:rsidRPr="00A77242" w:rsidTr="00A77242">
        <w:trPr>
          <w:trHeight w:val="1362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46 894,88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241 705,12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46 894,88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241 705,12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46 894,88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241 705,12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-5 731 000,00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-5 851196,51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-5 731 000,00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-5 851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-5 731 000,00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-5 851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-5 731 000,00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-5 851 196,51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6 019 600,00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5 898 091,39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6 019 600,00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5 898 091,39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6 019 600,00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5 898 091,39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6 019 600,00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5 898 091,39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77242" w:rsidRPr="00A77242" w:rsidTr="00A772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42" w:rsidRPr="00A77242" w:rsidRDefault="00A77242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242" w:rsidRPr="00A77242" w:rsidRDefault="00A77242" w:rsidP="00A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A77242" w:rsidRPr="00365F90" w:rsidRDefault="00A77242" w:rsidP="00365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F90" w:rsidRP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P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A77242" w:rsidRDefault="00A77242" w:rsidP="00365F90">
      <w:pPr>
        <w:rPr>
          <w:rFonts w:ascii="Times New Roman" w:hAnsi="Times New Roman" w:cs="Times New Roman"/>
          <w:sz w:val="24"/>
          <w:szCs w:val="24"/>
        </w:rPr>
        <w:sectPr w:rsidR="00A77242" w:rsidSect="00A7724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jc w:val="right"/>
        <w:tblLook w:val="04A0"/>
      </w:tblPr>
      <w:tblGrid>
        <w:gridCol w:w="5195"/>
      </w:tblGrid>
      <w:tr w:rsidR="00365F90" w:rsidRPr="00365F90" w:rsidTr="00365F90">
        <w:trPr>
          <w:trHeight w:val="1807"/>
          <w:jc w:val="right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365F90" w:rsidRPr="00365F90" w:rsidRDefault="00365F90" w:rsidP="00365F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Приложение №2</w:t>
            </w:r>
          </w:p>
          <w:p w:rsidR="00365F90" w:rsidRPr="00365F90" w:rsidRDefault="00365F90" w:rsidP="003D0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 Совета  депутатов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</w:t>
            </w: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  образования                                                                                                                                                           </w:t>
            </w:r>
            <w:proofErr w:type="spellStart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   сельсовет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о</w:t>
            </w: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924">
              <w:rPr>
                <w:rFonts w:ascii="Times New Roman" w:hAnsi="Times New Roman" w:cs="Times New Roman"/>
                <w:sz w:val="24"/>
                <w:szCs w:val="24"/>
              </w:rPr>
              <w:t>22.05.2018  № 95</w:t>
            </w:r>
          </w:p>
        </w:tc>
      </w:tr>
    </w:tbl>
    <w:p w:rsidR="00365F90" w:rsidRPr="00365F90" w:rsidRDefault="00365F90" w:rsidP="00365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65F90" w:rsidRPr="00365F90" w:rsidRDefault="00365F90" w:rsidP="00365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365F90" w:rsidRPr="00365F90" w:rsidRDefault="00365F90" w:rsidP="00365F90">
      <w:pPr>
        <w:spacing w:after="0" w:line="240" w:lineRule="auto"/>
        <w:jc w:val="center"/>
        <w:rPr>
          <w:rStyle w:val="hl41"/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</w:t>
      </w:r>
      <w:r w:rsidRPr="00365F90">
        <w:rPr>
          <w:rStyle w:val="hl41"/>
          <w:rFonts w:ascii="Times New Roman" w:hAnsi="Times New Roman" w:cs="Times New Roman"/>
          <w:sz w:val="24"/>
          <w:szCs w:val="24"/>
        </w:rPr>
        <w:t xml:space="preserve">Поступление доходов в бюджет </w:t>
      </w:r>
    </w:p>
    <w:p w:rsidR="00365F90" w:rsidRPr="00365F90" w:rsidRDefault="00365F90" w:rsidP="00365F90">
      <w:pPr>
        <w:spacing w:after="0" w:line="240" w:lineRule="auto"/>
        <w:jc w:val="center"/>
        <w:rPr>
          <w:rStyle w:val="hl41"/>
          <w:rFonts w:ascii="Times New Roman" w:hAnsi="Times New Roman" w:cs="Times New Roman"/>
          <w:sz w:val="24"/>
          <w:szCs w:val="24"/>
        </w:rPr>
      </w:pPr>
      <w:r w:rsidRPr="00365F90">
        <w:rPr>
          <w:rStyle w:val="hl41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65F90">
        <w:rPr>
          <w:rStyle w:val="hl41"/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Pr="00365F90">
        <w:rPr>
          <w:rStyle w:val="hl41"/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Style w:val="hl41"/>
          <w:rFonts w:ascii="Times New Roman" w:hAnsi="Times New Roman" w:cs="Times New Roman"/>
          <w:sz w:val="24"/>
          <w:szCs w:val="24"/>
        </w:rPr>
        <w:t xml:space="preserve"> </w:t>
      </w:r>
      <w:r w:rsidR="00E64523">
        <w:rPr>
          <w:rStyle w:val="hl41"/>
          <w:rFonts w:ascii="Times New Roman" w:hAnsi="Times New Roman" w:cs="Times New Roman"/>
          <w:sz w:val="24"/>
          <w:szCs w:val="24"/>
        </w:rPr>
        <w:t>за 201</w:t>
      </w:r>
      <w:r w:rsidR="000827C2">
        <w:rPr>
          <w:rStyle w:val="hl41"/>
          <w:rFonts w:ascii="Times New Roman" w:hAnsi="Times New Roman" w:cs="Times New Roman"/>
          <w:sz w:val="24"/>
          <w:szCs w:val="24"/>
        </w:rPr>
        <w:t>9</w:t>
      </w:r>
      <w:r w:rsidRPr="00365F90">
        <w:rPr>
          <w:rStyle w:val="hl41"/>
          <w:rFonts w:ascii="Times New Roman" w:hAnsi="Times New Roman" w:cs="Times New Roman"/>
          <w:sz w:val="24"/>
          <w:szCs w:val="24"/>
        </w:rPr>
        <w:t xml:space="preserve"> год</w:t>
      </w:r>
    </w:p>
    <w:p w:rsidR="00365F90" w:rsidRDefault="00365F90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(тыс</w:t>
      </w:r>
      <w:proofErr w:type="gramStart"/>
      <w:r w:rsidRPr="00365F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5F90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4757" w:type="dxa"/>
        <w:tblInd w:w="93" w:type="dxa"/>
        <w:tblLook w:val="04A0"/>
      </w:tblPr>
      <w:tblGrid>
        <w:gridCol w:w="6609"/>
        <w:gridCol w:w="855"/>
        <w:gridCol w:w="2114"/>
        <w:gridCol w:w="1622"/>
        <w:gridCol w:w="1358"/>
        <w:gridCol w:w="2199"/>
      </w:tblGrid>
      <w:tr w:rsidR="006C2A08" w:rsidRPr="006C2A08" w:rsidTr="006C2A08">
        <w:trPr>
          <w:trHeight w:val="792"/>
        </w:trPr>
        <w:tc>
          <w:tcPr>
            <w:tcW w:w="6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5 731 000,00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5 851 96,51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1 622 200,00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1 742 96,51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140 900,00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156 418,79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000 10102000010000110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140 900,00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156 418,79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90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000 10102010010000110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140 900,00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156 193,79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557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6C2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000 10102020010000110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225,00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549 300,00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593 470,41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549 300,00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593 470,41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67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000 10302230010000110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204 900,00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264 429,84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90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000 10302240010000110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2 546,63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67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000 10302250010000110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374 500,00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385 741,24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67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000 10302260010000110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-31 700,00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-59 247,30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20 644,92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20 644,92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000 10503010010000110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20 644,92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794 200,00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838 487,95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35 600,00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40 175,22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000 10601030100000110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35 600,00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40 175,22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Земельный налог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758 600,00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798 312,73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60 900,00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71 243,00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000 10606033100000110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60 900,00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71 243,00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697 700,00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727 069,73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000 10606043100000110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697 700,00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727 069,73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000 10800000000000000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3 900,00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000 10804000010000110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3 900,00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6C2A08" w:rsidRPr="006C2A08" w:rsidTr="006C2A08">
        <w:trPr>
          <w:trHeight w:val="67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000 10804020010000110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3 900,00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67 400,00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68 440,00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90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000 11105000000000120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67 400,00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68 440,00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90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000 11105020000000120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15 500,00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15 500,00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2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C2A08">
              <w:rPr>
                <w:rFonts w:ascii="Times New Roman" w:eastAsia="Times New Roman" w:hAnsi="Times New Roman" w:cs="Times New Roman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6C2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000 11105025100000120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15 500,00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15 500,00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90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000 11105030000000120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51 900,00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52 940,00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67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000 11105035100000120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51 900,00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52 940,00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61 034,44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67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000 11633000000000140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67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000 11633050100000140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000 11690000000000140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21 034,44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000 11690050100000140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21 034,44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4 108 800,00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4 108 00,00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4 108 800,00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4 108 00,00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000 20210000000000151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3 569 000,00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3 569 00,00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000 20215001000000151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3 569 000,00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3 569000,00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000 20215001100000151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3 569 000,00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3 569000,00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000 20230000000000151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87 600,00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87 600,00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000 20235118000000151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82 700,00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82 700,00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000 20235118100000151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82 700,00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82 700,00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000 20235930000000151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4 900,00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000 20235930100000151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4 900,00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000 20240000000000151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452 200,00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452 200,00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000 20249999000000151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452 200,00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452 200,00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6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000 20249999100000151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452 200,00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452 200,00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8" w:rsidRPr="00365F90" w:rsidRDefault="006C2A08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173" w:type="dxa"/>
        <w:tblLook w:val="04A0"/>
      </w:tblPr>
      <w:tblGrid>
        <w:gridCol w:w="4538"/>
      </w:tblGrid>
      <w:tr w:rsidR="00365F90" w:rsidRPr="00365F90" w:rsidTr="00365F90">
        <w:trPr>
          <w:trHeight w:val="187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365F90" w:rsidRDefault="00365F90" w:rsidP="00365F90">
            <w:pPr>
              <w:tabs>
                <w:tab w:val="left" w:pos="5715"/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Приложение №  3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  решению</w:t>
            </w: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365F90" w:rsidRPr="00365F90" w:rsidRDefault="00365F90" w:rsidP="00A77242">
            <w:pPr>
              <w:tabs>
                <w:tab w:val="left" w:pos="5715"/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 образования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    сельсовет                                                                                                                                                                                </w:t>
            </w:r>
            <w:proofErr w:type="gramStart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24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12924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A77242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365F90" w:rsidRPr="00365F90" w:rsidRDefault="00365F90" w:rsidP="00365F90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.   </w:t>
      </w:r>
    </w:p>
    <w:p w:rsidR="00365F90" w:rsidRPr="00365F90" w:rsidRDefault="00365F90" w:rsidP="00365F90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90" w:rsidRPr="00365F90" w:rsidRDefault="00365F90" w:rsidP="00365F9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90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365F90" w:rsidRPr="00365F90" w:rsidRDefault="00365F90" w:rsidP="00365F9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65F90">
        <w:rPr>
          <w:rFonts w:ascii="Times New Roman" w:hAnsi="Times New Roman" w:cs="Times New Roman"/>
          <w:b/>
          <w:sz w:val="24"/>
          <w:szCs w:val="24"/>
        </w:rPr>
        <w:t xml:space="preserve">асходов бюджета муниципального образования </w:t>
      </w:r>
      <w:proofErr w:type="spellStart"/>
      <w:r w:rsidRPr="00365F90">
        <w:rPr>
          <w:rFonts w:ascii="Times New Roman" w:hAnsi="Times New Roman" w:cs="Times New Roman"/>
          <w:b/>
          <w:sz w:val="24"/>
          <w:szCs w:val="24"/>
        </w:rPr>
        <w:t>Заилечный</w:t>
      </w:r>
      <w:proofErr w:type="spellEnd"/>
      <w:r w:rsidRPr="00365F90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65F90" w:rsidRPr="00365F90" w:rsidRDefault="00365F90" w:rsidP="00365F9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65F90">
        <w:rPr>
          <w:rFonts w:ascii="Times New Roman" w:hAnsi="Times New Roman" w:cs="Times New Roman"/>
          <w:b/>
          <w:sz w:val="24"/>
          <w:szCs w:val="24"/>
        </w:rPr>
        <w:t>о разделам, подразделам, целевым статьям расходов, видам расходов функциональной классификации расходов</w:t>
      </w:r>
      <w:r w:rsidRPr="00365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90" w:rsidRPr="00365F90" w:rsidRDefault="006C2A08" w:rsidP="00365F9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Российской Федерации за 201</w:t>
      </w:r>
      <w:r w:rsidR="000827C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F90" w:rsidRPr="00365F90">
        <w:rPr>
          <w:rFonts w:ascii="Times New Roman" w:hAnsi="Times New Roman" w:cs="Times New Roman"/>
          <w:b/>
          <w:sz w:val="24"/>
          <w:szCs w:val="24"/>
        </w:rPr>
        <w:t xml:space="preserve">год    </w:t>
      </w:r>
    </w:p>
    <w:p w:rsidR="00365F90" w:rsidRDefault="00365F90" w:rsidP="00107272">
      <w:pPr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5F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4820" w:type="dxa"/>
        <w:tblInd w:w="93" w:type="dxa"/>
        <w:tblLook w:val="04A0"/>
      </w:tblPr>
      <w:tblGrid>
        <w:gridCol w:w="6607"/>
        <w:gridCol w:w="913"/>
        <w:gridCol w:w="2285"/>
        <w:gridCol w:w="1750"/>
        <w:gridCol w:w="1406"/>
        <w:gridCol w:w="1859"/>
      </w:tblGrid>
      <w:tr w:rsidR="006C2A08" w:rsidRPr="006C2A08" w:rsidTr="006C2A08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6 019 600,00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121 508,61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2065883,02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44 016,98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473 664,51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635,49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473 664,51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635,49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000 0102 7610010010 000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473 664,51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635,49</w:t>
            </w:r>
          </w:p>
        </w:tc>
      </w:tr>
      <w:tr w:rsidR="006C2A08" w:rsidRPr="006C2A08" w:rsidTr="006C2A0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000 0102 7610010010 100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473 664,51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635,49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000 0102 </w:t>
            </w: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7610010010 120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473 664,51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635,49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000 0102 7610010010 121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347 903,38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496,62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000 0102 7610010010 129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125 761,13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138,87</w:t>
            </w:r>
          </w:p>
        </w:tc>
      </w:tr>
      <w:tr w:rsidR="006C2A08" w:rsidRPr="006C2A08" w:rsidTr="006C2A0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</w:t>
            </w:r>
            <w:r w:rsidR="006C2A08"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43 381,49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1425218,51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43 381,49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1425218,51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43 381,49</w:t>
            </w:r>
          </w:p>
        </w:tc>
      </w:tr>
      <w:tr w:rsidR="006C2A08" w:rsidRPr="006C2A08" w:rsidTr="006C2A0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402 086,47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6 913,53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402 086,47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6 913,53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310 293,19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6 406,81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91 793,28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506,72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A77242" w:rsidP="00A7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</w:t>
            </w:r>
            <w:r w:rsidR="006C2A08"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32 197,56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1019202,44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32 197,56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1 019 02,44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32 197,56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4 270,40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000 0104 </w:t>
            </w: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7610010020 850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4 270,40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000 0104 7610010020 853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1 270,40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000 0113 7630090090 000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000 0113 7630090090 500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000 0113 7630090090 540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81 803,44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81 803,44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81 803,44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81 803,44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62 829,10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62 829,10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18 974,34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18 974,34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000 0203 7640051180 244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545 932,52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8 267,48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000 0304 7640000000 000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000 0304 7640059302 000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000 0304 7640059302 200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000 0304 7640059302 240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000 0304 7640059302 244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000 0310 </w:t>
            </w: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513 697,52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1 602,48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Заилечный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513 697,52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1 602,48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мер пожарной безопасности"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513 697,52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1 602,48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мероприятий, связанных с обеспечением первичных мер пожарной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безоасности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000 0310 7300570010 000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513 697,52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1 602,48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000 0310 7300570010 200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68 397,52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1 602,48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000 0310 7300570010 240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68 397,52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1 602,48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000 0310 7300570010 244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68 397,52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1 602,48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000 0310 7300570010 800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000 0310 7300570010 810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000 0310 7300570010 814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6 665,00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6 665,00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6 665,00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направленные на охрану общественного порядка на территории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000 0314 7620060180 000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6 665,00</w:t>
            </w:r>
          </w:p>
        </w:tc>
      </w:tr>
      <w:tr w:rsidR="006C2A08" w:rsidRPr="006C2A08" w:rsidTr="006C2A0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000 0314 7620060180 100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6 640,00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000 0314 7620060180 120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6 640,00</w:t>
            </w:r>
          </w:p>
        </w:tc>
      </w:tr>
      <w:tr w:rsidR="006C2A08" w:rsidRPr="006C2A08" w:rsidTr="006C2A0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000 0314 7620060180 123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6 640,00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000 0314 7620060180 200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000 0314 7620060180 240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000 0314 7620060180 244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647 263,15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38 536,85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635 263,15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38 536,85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Заилечный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635 263,15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38 536,85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635 263,15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38 536,85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000 0409 7300670020 000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635 263,15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38 536,85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000 0409 7300670020 200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635 263,15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38 536,85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000 0409 7300670020 240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635 263,15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38 536,85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000 0409 </w:t>
            </w: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7300670020 244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635 263,15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38 536,85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Заилечный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000 0412 7300000000 000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000 0412 7300700000 000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000 0412 7300790150 000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000 0412 7300790150 200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000 0412 7300790150 240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000 0412 7300790150 244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153 269,00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2 631,00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Заилечный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ремонту объектов коммунальной инфраструктуры"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000 0502 7300800000 000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000 0502 7300870030 000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000 0502 7300870030 200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000 0502 7300870030 240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000 0502 7300870030 244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Заилечный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000 0503 7300000000 000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000 0503 7300400000 000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000 0503 7300470070 000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000 0503 7300470070 200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000 0503 7300470070 240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000 0503 7300470070 244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1 837 43,70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28 056,30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1837943,70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28 056,30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Заилечный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1837943,70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28 056,30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1449943,70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28 056,30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A7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1 49943,70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28 056,30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908 071,70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27 228,30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908 071,70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27 228,30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908 071,70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27 228,30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000 0801 7300270080 851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000 0801 7300370090 000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000 0801 7300370090 500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000 0801 7300370090 540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Заилечный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000 1003 7300000000 000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социальных выплат на строительство (приобретение жилья отдельным категориям молодых семей"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000 1003 7300900000 000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социальных выплат на строительство (приобретение жилья отдельным категориям молодых семей)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1003 73009S0810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1003 73009S0810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1003 73009S0810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A08" w:rsidRPr="006C2A08" w:rsidTr="006C2A0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A08" w:rsidRPr="006C2A08" w:rsidRDefault="006C2A08" w:rsidP="006C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</w:t>
            </w:r>
            <w:proofErr w:type="spellStart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-46 894,88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A08" w:rsidRPr="006C2A08" w:rsidRDefault="006C2A08" w:rsidP="006C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77242" w:rsidRDefault="00A7724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77242" w:rsidRDefault="00A7724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77242" w:rsidRDefault="00A7724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77242" w:rsidRDefault="00A7724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77242" w:rsidRPr="00107272" w:rsidRDefault="00A7724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7272" w:rsidRP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7272" w:rsidRP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7272" w:rsidRP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7272" w:rsidRP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P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Pr="00365F90" w:rsidRDefault="00365F90" w:rsidP="00D86280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5F90" w:rsidRPr="00365F90" w:rsidSect="00365F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D86280" w:rsidTr="00692C2F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D86280" w:rsidTr="00692C2F">
              <w:trPr>
                <w:trHeight w:val="509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1" w:name="__bookmark_2"/>
                  <w:bookmarkStart w:id="2" w:name="__bookmark_1"/>
                  <w:bookmarkEnd w:id="1"/>
                  <w:bookmarkEnd w:id="2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ПОЯСНИТЕЛЬНАЯ ЗАПИСКА</w:t>
                  </w:r>
                </w:p>
              </w:tc>
            </w:tr>
            <w:tr w:rsidR="00D86280" w:rsidTr="00692C2F">
              <w:trPr>
                <w:trHeight w:val="201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КОДЫ</w:t>
                  </w:r>
                </w:p>
              </w:tc>
            </w:tr>
            <w:tr w:rsidR="00D86280" w:rsidTr="00692C2F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0503160</w:t>
                  </w:r>
                </w:p>
              </w:tc>
            </w:tr>
            <w:tr w:rsidR="00D86280" w:rsidTr="00692C2F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</w:tblGrid>
                  <w:tr w:rsidR="00D86280" w:rsidTr="00692C2F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6280" w:rsidRDefault="00D86280" w:rsidP="000827C2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 1 января 20</w:t>
                        </w:r>
                        <w:r w:rsidR="000827C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01.01.2019</w:t>
                  </w:r>
                </w:p>
              </w:tc>
            </w:tr>
            <w:tr w:rsidR="00D86280" w:rsidTr="00692C2F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D86280" w:rsidTr="00692C2F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6280" w:rsidRDefault="00D86280" w:rsidP="00692C2F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79973295</w:t>
                  </w:r>
                </w:p>
              </w:tc>
            </w:tr>
            <w:tr w:rsidR="00D86280" w:rsidTr="00692C2F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  <w:jc w:val="center"/>
                  </w:pPr>
                </w:p>
              </w:tc>
            </w:tr>
            <w:tr w:rsidR="00D86280" w:rsidTr="00692C2F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  <w:jc w:val="center"/>
                  </w:pPr>
                </w:p>
              </w:tc>
            </w:tr>
            <w:tr w:rsidR="00D86280" w:rsidTr="00692C2F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 xml:space="preserve">Администрация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Заилечный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 xml:space="preserve"> сельсовет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719</w:t>
                  </w:r>
                </w:p>
              </w:tc>
            </w:tr>
            <w:tr w:rsidR="00D86280" w:rsidTr="00692C2F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D86280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 xml:space="preserve">Сельское поселение муниципальное образование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Заилечный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 xml:space="preserve"> сельсовет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  <w:jc w:val="center"/>
                  </w:pPr>
                </w:p>
              </w:tc>
            </w:tr>
            <w:tr w:rsidR="00D86280" w:rsidTr="00692C2F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D86280" w:rsidTr="00692C2F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6280" w:rsidRDefault="00D86280" w:rsidP="00692C2F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53605407</w:t>
                        </w:r>
                      </w:p>
                    </w:tc>
                  </w:tr>
                </w:tbl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D86280" w:rsidTr="00692C2F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6280" w:rsidRDefault="00D86280" w:rsidP="00692C2F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  <w:jc w:val="center"/>
                  </w:pPr>
                </w:p>
              </w:tc>
            </w:tr>
            <w:tr w:rsidR="00D86280" w:rsidTr="00692C2F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D86280" w:rsidTr="00692C2F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6280" w:rsidRDefault="00D86280" w:rsidP="00692C2F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Единица измерения: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руб</w:t>
                        </w:r>
                        <w:proofErr w:type="spellEnd"/>
                      </w:p>
                    </w:tc>
                  </w:tr>
                </w:tbl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</w:tr>
          </w:tbl>
          <w:p w:rsidR="00D86280" w:rsidRDefault="00D86280" w:rsidP="00692C2F">
            <w:pPr>
              <w:spacing w:line="1" w:lineRule="auto"/>
            </w:pPr>
          </w:p>
        </w:tc>
      </w:tr>
    </w:tbl>
    <w:p w:rsidR="00D86280" w:rsidRDefault="00D86280" w:rsidP="00D86280">
      <w:pPr>
        <w:rPr>
          <w:vanish/>
        </w:rPr>
      </w:pPr>
    </w:p>
    <w:tbl>
      <w:tblPr>
        <w:tblOverlap w:val="never"/>
        <w:tblW w:w="9333" w:type="dxa"/>
        <w:tblInd w:w="23" w:type="dxa"/>
        <w:tblLayout w:type="fixed"/>
        <w:tblLook w:val="01E0"/>
      </w:tblPr>
      <w:tblGrid>
        <w:gridCol w:w="9333"/>
      </w:tblGrid>
      <w:tr w:rsidR="00D86280" w:rsidTr="00D86280">
        <w:trPr>
          <w:tblHeader/>
        </w:trPr>
        <w:tc>
          <w:tcPr>
            <w:tcW w:w="93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692C2F">
            <w:pPr>
              <w:spacing w:line="1" w:lineRule="auto"/>
              <w:jc w:val="center"/>
            </w:pP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D86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D86280" w:rsidRDefault="00D86280" w:rsidP="00D86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Общие сведения   Адрес и место нахождения  организации: 461560,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Акбулакский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село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Веселый-Первый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улица Центральная,1. телефон 46-324.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– является поселением, образованным в соответствии с Законом Оренбургской области, объединяющей территорией пяти сельских населенных пункта. Административным центром является село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Веселый-Первый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Правовые основы организации в сельсовете осуществляется органами местного самоуправления. Форма собственности: муниципальная. Структуру органов местного самоуправления составляют: представительный орган сельсовета – Совет Депутатов, глава муниципального образования. Исполнительно-распорядительный орган сельсовета – администрация сельсовета. Экономическую основу местного самоуправления составляют находящиеся в муниципальной собственности имущество, средства бюджета сельсовета, а также имущественные права сельского поселения. Численность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штатного расписания 3 человек, также по совместительству работает специалист по воинскому учету 1 человек. Бюджетный учет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осуществляется в соответствии с Федеральным законом «О бухгалтерском учете», бюджетным законодательством, иными нормативными правовыми актами РФ и настоящей инструкцией. Порядок разработки, утверждения и исполнения местного бюджета определяется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бюджетном устройстве утвержденным Советом Депутатов в соответствии с Бюджетным законодательством. Бюджет МО утверждается решением Совета Депутатов.</w:t>
            </w: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692C2F">
            <w:pPr>
              <w:spacing w:line="1" w:lineRule="auto"/>
            </w:pP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D86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D86280" w:rsidRDefault="00D86280" w:rsidP="00D86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Cтруктуру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составляют;представительный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сельсовета-Совет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депутатов,глава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сполнительно-распорядительный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сельсовета-администрация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сельсовета.     Вид деятельности :Орган местного самоуправления поселковых и сельских населенных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целях решения вопросов местного значения органы местного самоуправления обладают следующими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полномочиями-принятие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Устава и внесение изменений и дополнений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него,установление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регулирование тарифов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услуги,подготовка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выборов.Местное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самоуправление в сельсовете осуществляется в границах муниципального образования.     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   Экономическую основу местного самоуправления составляют находящиеся в муниципальной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имущество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сельсовета,а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также имущественные права сельского поселения.    Раздел 2 «Результаты деятельности субъекта бюджетной отчетности»   Для эффективности использования бюджетных средств, при осуществлении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финасово-хозяйственной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деятельности, ведется строгое соблюдение лимитов бюджетных обязательств.      Бухгалтерский учет ведется в программном продукте: АС «Смета».</w:t>
            </w: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692C2F">
            <w:pPr>
              <w:spacing w:line="1" w:lineRule="auto"/>
            </w:pP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D8628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D86280" w:rsidRDefault="00D86280" w:rsidP="00D86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Доходная часть бюджета на 01.01.2019 года  утверждена по бюджетным назначениям в сумме 5731,0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ублей, исполнение составляет 5851,2 тыс.рублей,  что составляет 102,1 процент к годовым плановым назначениям.  Доходы от уплаты акцизов на дизельное топливо - исполнение составляет 264,4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ублей или 129 % к годовым бюджетным назначениям. Выполнение обусловлено тем, что налогоплательщик сделал перерасчет налога, подлежащего к уплате в бюджет;  Доходы от уплаты акцизов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двигателей - исполнение 2,5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ублей или 156% к годовым бюджетным назначениям. Выполнение обусловлено тем, что налогоплательщик сделал перерасчет налога, подлежащего к уплате в бюджет;  Доходы от уплаты акцизов на автомобильный бензин - исполнение составляет 385,7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ублей или 103 % к годовым бюджетным назначениям в связи со своевременной уплатой акцизов.; Доходы от уплаты акцизов на прямогонный бензин - исполнение составляет -59,2 тыс.рублей или -186,8 % к годовым бюджетным назначениям. Исполнения в связи с тем, что налогоплательщик сделал перерасчет и применил налоговый вычет в налоговом периоде превысивший сумму налога, подлежащего к уплате в бюджет;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енежные взыскания (Штрафы) – исполнение составляет 40,0 тыс. рублей. Оплачен штраф на основания постановления ФАС № 08-13-22/2018 от 21.02.2018г.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алог на доходы физических лиц – исполнение составляет 156,4 тыс. рублей или 111% к годовым бюджетным назначениям. Исполнения есть в связи с тем, что налогоплательщики бюджетные 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МУП «Родник», Весёловская СОШ №1), оплатили текущие платежи;  -единый сельскохозяйственный налог – исполнение составляет 20,6 тыс. рублей или 388 % к годовым бюджетным назначениям, фермерские хозяйства оплатили текущие платежи КФХ: Аслан,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Саша, Любовь, Павел, Илек.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алог на имущество физических лиц – исполнение составляет 40,2 тыс. рублей или 113 % к годовым бюджетным назначениям. Исполнение обусловлено тем, физические лица своевременно уплатили налог.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- земельный налог  с организаций, обладающих земельным участком, расположенным в границах сельских поселений – исполнение составляет 71,2 тыс. рублей или 117 % к годовым бюджетным назначениям. Поступление обусловлено тем что юр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ица ООО «РОСТА-АГРОПРОДУКТ», 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Инвестиционно-Консалтинговая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Группа" оплатили текущие платежи проводилась работа по задолженности;   - Земельный налог с физических лиц, обладающих земельным участком, расположенным в границах сельских поселений – исполнение составляет 727,1 тыс. рублей или 104 % к годовым бюджетным назначениям. Поступление обусловлено тем что 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ица оплатили текущие платежи проводилась работа по задолженности;  -государственная пошлина за совершение нотариальных действий – исполнение составляет 2,3 тыс. рублей или 56,0 % к годовым бюджетным назначениям. Не выполнение обусловлено тем, что уменьшилось количество обращений граждан связанных с оформлением юридически значимых действий;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рендная 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 сдачи земли – исполнение составляет 15,5 тыс. рублей или 100 % к годовым бюджетным назначениям. Выполнение обусловлено тем, что налогоплательщики оплатили текущие платежи;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рендная плата от сдачи имущества – исполнение составляет 53 тыс. рублей или 101% к годовым бюджетным назначениям. Выполнение обусловлено тем, что налогоплательщики оплатили все текущие платежи;  Безвозмездные поступления -  исполнены в размере в 4108,8 тыс. рублей или 100 % к утвержденным бюджетным назначениям на  2018г., из них профинансировано:  - дотации бюджетам поселений на выравнивание уровня бюджетной обеспеченности в размере 3569,0 тыс. рублей, или        100 % к годовым бюджетным назначениям; – субвенции на выполнение полномочий по первичному воинскому учету в размере 82,7 тыс. рублей, или 100 % к годовым бюджетным назначениям;  – субвенции на выполнение полномочий по государственной регистрации актов гражданского состояния в размере 4,9 тыс. рублей, или 100 % к годовым бюджетным назначениям;  - межбюджетные трансферты, передаваемые бюджетам для компенсации дополнительных расходов возникших в результате решений, принятых органами власти другого уровня в размере 452,2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уб. или 100 % к утвержденным бюджетным назначениям поступление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полном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обьеме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692C2F">
            <w:pPr>
              <w:spacing w:line="1" w:lineRule="auto"/>
            </w:pP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D86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D86280" w:rsidRDefault="00D86280" w:rsidP="00D86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Расходная часть бюджета на 2018 год утверждена по бюджетным назначениям в сумме 6019,6 тыс. рублей, исполнение составляет 5898,1 тыс. рублей, что составляет 98 процентов к годовым плановым назначениям.             0102 «Функционирование высшего должностного лица субъекта РФ и муниципального образования» расходы утверждены в сумме 474,3 тыс. рублей, произведены в сумме 473,7 тыс. рублей, что составляет 99,9 % от утвержденных годовых назначений;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0104 «Функционирование Правительства РФ, высших исполнительных государственной власти субъектов РФ» расходы на содержание аппарата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утверждены в сумме 1467,0 тыс. рублей, профинансирована в сумме 1425,0 тыс. рублей, что составляет 97,1 % от утвержденных годовых назначений, расходы планируются в 4 квартале на приобретение автомобиля.  0113 «Другие общегосударственные расходы»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профинансированы в сумме 167 тыс. рублей или 100% к утвержденным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годовым назначениям. Расходы запланированы на 4 кварталы 2018г;   0203 «Воинский учет» расходы на выполнение полномочий по первичному воинскому учету профинансированы в сумме 82,7 тыс. рублей или 100 процентов к утвержденным годовым назначениям. Для осуществления первичного воинского учета выплачена заработная плата и перечислены в соответствующие фонды начисления на оплату труда в общей сумме 81,8 тыс. рублей;  0304 «Органы юстиции» профинансированы в сумме 4,9 тыс. рублей или 100 процентов к утвержденным годовым назначениям Расходы исполнены в полном объеме. По разделу 0310 «Национальная безопасность и правоохранительная деятельность». Расходы по обеспечению первичных мер противопожарной безопасности утверждены в сумме 515,3 тыс. рублей, профинансированы в сумме 513,7 тыс. рублей или 99 процентов к утвержденным годовым назначениям. По разделу 0314 «Другие вопросы в области национальной безопасности и правоохранительной деятельности». Расходы на мероприятия направленные на охрану общественного порядка на территории сельских поселений утверждены в сумме 34 тыс. рублей, профинансированы в сумме 27,3 тыс. рублей или 80 процентов к утвержденным годовым назначениям.  Расходы исполнены по разделу 0409 «Дорожное хозяйство» утверждены в сумме 673,8 тыс. рублей, профинансированы в сумме 635,3 тыс. рублей или 94% к утвержденным годовым назначениям. Расходы произведены на очистку от снега поселковых дорог и освещение дорог. Расходы исполнены по разделу 0412 «Мероприятия по землеустройству и землепользованию» утверждены в сумме 12 тыс. рублей, профинансированы в сумме 12 тыс. рублей или 100% к утвержденным годовым назначениям. Расходы на оформление произведены полностью. Расходы по разделу 0502 «Коммунальное хозяйство» утверждены в сумме 154,6 рублей, профинансированы в сумме 152,8 тыс. рублей, что составляет  99 % от утвержденных годовых назначений. Произведен ремонт водопровода и устранение утечек во 4 квартале;     По разделу 0503 «Благоустройство» утверждены в сумме 1,3 тыс. рублей, профинансированы в сумме 0,4 тыс. рублей, что составляет  31 % от утвержденных годовых назначений.          По разделу 0801 «Культура» по решению бюджетов муниципального района и из бюджета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в соответствии с заключенным соглашением расходы профинансированы в сумме 1449,9 тыс. рублей или 98 процентов к утвержденным годовым назначениям. 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разделу 0801 «Библиотека» - в сумме 388,0 тыс. рублей или 100% к утвержденным годовым назначениям. По разделу 1003 «Социальное обеспечение населения» утверждены в сумме 565,1 тыс. рублей, профинансированы в сумме 565,1тыс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ублей, что составляет  100 % от утвержденных годовых назначений расходы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полном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обьеме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692C2F">
            <w:pPr>
              <w:spacing w:line="1" w:lineRule="auto"/>
            </w:pP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D86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D86280" w:rsidRDefault="00D86280" w:rsidP="00D86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состоянию на 01.01.2019г.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сельсовет имеет кредиторскую задолженность перед 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в сумме 2775,13 рублей 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ЭнергосбытПлюс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в сумме 24444,31 рублей. Задолженности по выдачи денежных средств подотчетным лицам нет.    Остаток денежных средств на счете на 01.01.2019 года –241721 рублей 47копеек.</w:t>
            </w: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692C2F">
            <w:pPr>
              <w:spacing w:line="1" w:lineRule="auto"/>
            </w:pP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D86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D86280" w:rsidRDefault="00D86280" w:rsidP="00D86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Администрацией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были проведены мероприятия внутреннего контроля: сверка с УФК составлялся протокол согласований в результате, которого нарушений не обнаружено. Проведена инвентаризация фактического наличия материальных ценностей, основных средств распоряжение № 21-р от 23.12.2018г. Причиной инвентаризации является окончание отчетного периода. В результате проведения инвентаризации расхождений не выявлено.</w:t>
            </w:r>
          </w:p>
        </w:tc>
      </w:tr>
      <w:tr w:rsidR="00D86280" w:rsidTr="00D86280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692C2F">
            <w:pPr>
              <w:spacing w:line="1" w:lineRule="auto"/>
            </w:pPr>
          </w:p>
        </w:tc>
      </w:tr>
      <w:tr w:rsidR="00D86280" w:rsidTr="00D86280">
        <w:tc>
          <w:tcPr>
            <w:tcW w:w="93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80" w:rsidRDefault="00D86280" w:rsidP="00692C2F">
            <w:pPr>
              <w:spacing w:line="1" w:lineRule="auto"/>
            </w:pPr>
          </w:p>
        </w:tc>
      </w:tr>
    </w:tbl>
    <w:p w:rsidR="00D86280" w:rsidRDefault="00D86280" w:rsidP="00D86280">
      <w:pPr>
        <w:rPr>
          <w:vanish/>
        </w:rPr>
      </w:pPr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D86280" w:rsidTr="00692C2F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60" w:type="dxa"/>
              <w:tblLayout w:type="fixed"/>
              <w:tblLook w:val="01E0"/>
            </w:tblPr>
            <w:tblGrid>
              <w:gridCol w:w="2040"/>
              <w:gridCol w:w="1133"/>
              <w:gridCol w:w="3401"/>
              <w:gridCol w:w="453"/>
              <w:gridCol w:w="1133"/>
            </w:tblGrid>
            <w:tr w:rsidR="00D86280" w:rsidTr="00692C2F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D86280" w:rsidTr="00692C2F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6280" w:rsidRDefault="00D86280" w:rsidP="00692C2F">
                        <w:bookmarkStart w:id="3" w:name="__bookmark_3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Глава администрации</w:t>
                        </w:r>
                      </w:p>
                    </w:tc>
                  </w:tr>
                </w:tbl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D86280" w:rsidTr="00692C2F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6280" w:rsidRDefault="00D86280" w:rsidP="00692C2F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Нижегородцев Сергей Юрьевич</w:t>
                        </w:r>
                      </w:p>
                    </w:tc>
                  </w:tr>
                </w:tbl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rPr>
                <w:trHeight w:val="20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rPr>
                <w:trHeight w:val="20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rPr>
                <w:trHeight w:val="20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  <w:tr w:rsidR="00D86280" w:rsidTr="00692C2F">
              <w:tc>
                <w:tcPr>
                  <w:tcW w:w="702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280" w:rsidRDefault="00D86280" w:rsidP="00692C2F">
                  <w:pPr>
                    <w:spacing w:line="1" w:lineRule="auto"/>
                  </w:pPr>
                </w:p>
              </w:tc>
            </w:tr>
          </w:tbl>
          <w:p w:rsidR="00D86280" w:rsidRDefault="00D86280" w:rsidP="00692C2F">
            <w:pPr>
              <w:spacing w:line="1" w:lineRule="auto"/>
            </w:pPr>
          </w:p>
        </w:tc>
      </w:tr>
    </w:tbl>
    <w:p w:rsidR="00D86280" w:rsidRDefault="00D86280" w:rsidP="00D86280">
      <w:pPr>
        <w:sectPr w:rsidR="00D86280">
          <w:headerReference w:type="default" r:id="rId7"/>
          <w:footerReference w:type="default" r:id="rId8"/>
          <w:pgSz w:w="11055" w:h="16837"/>
          <w:pgMar w:top="1133" w:right="566" w:bottom="1133" w:left="1133" w:header="1133" w:footer="1133" w:gutter="0"/>
          <w:cols w:space="720"/>
        </w:sectPr>
      </w:pPr>
    </w:p>
    <w:p w:rsidR="00D86280" w:rsidRDefault="00D86280" w:rsidP="00D86280">
      <w:pPr>
        <w:rPr>
          <w:vanish/>
        </w:rPr>
      </w:pPr>
      <w:bookmarkStart w:id="4" w:name="__bookmark_5"/>
      <w:bookmarkEnd w:id="4"/>
    </w:p>
    <w:p w:rsidR="00365F90" w:rsidRPr="00D86280" w:rsidRDefault="00365F90" w:rsidP="00D10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5F90" w:rsidRPr="00D86280">
          <w:headerReference w:type="default" r:id="rId9"/>
          <w:footerReference w:type="default" r:id="rId10"/>
          <w:pgSz w:w="11055" w:h="16837"/>
          <w:pgMar w:top="566" w:right="566" w:bottom="566" w:left="1133" w:header="566" w:footer="566" w:gutter="0"/>
          <w:cols w:space="720"/>
        </w:sectPr>
      </w:pPr>
    </w:p>
    <w:p w:rsidR="008F5634" w:rsidRPr="00365F90" w:rsidRDefault="008F5634" w:rsidP="00D10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5634" w:rsidRPr="00365F90" w:rsidSect="004E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18" w:rsidRDefault="00893918" w:rsidP="00987813">
      <w:pPr>
        <w:spacing w:after="0" w:line="240" w:lineRule="auto"/>
      </w:pPr>
      <w:r>
        <w:separator/>
      </w:r>
    </w:p>
  </w:endnote>
  <w:endnote w:type="continuationSeparator" w:id="0">
    <w:p w:rsidR="00893918" w:rsidRDefault="00893918" w:rsidP="0098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692C2F">
      <w:trPr>
        <w:trHeight w:val="56"/>
      </w:trPr>
      <w:tc>
        <w:tcPr>
          <w:tcW w:w="9571" w:type="dxa"/>
        </w:tcPr>
        <w:p w:rsidR="00692C2F" w:rsidRDefault="00692C2F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692C2F">
      <w:trPr>
        <w:trHeight w:val="56"/>
      </w:trPr>
      <w:tc>
        <w:tcPr>
          <w:tcW w:w="9571" w:type="dxa"/>
        </w:tcPr>
        <w:p w:rsidR="00692C2F" w:rsidRDefault="00692C2F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18" w:rsidRDefault="00893918" w:rsidP="00987813">
      <w:pPr>
        <w:spacing w:after="0" w:line="240" w:lineRule="auto"/>
      </w:pPr>
      <w:r>
        <w:separator/>
      </w:r>
    </w:p>
  </w:footnote>
  <w:footnote w:type="continuationSeparator" w:id="0">
    <w:p w:rsidR="00893918" w:rsidRDefault="00893918" w:rsidP="0098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692C2F">
      <w:trPr>
        <w:trHeight w:val="56"/>
      </w:trPr>
      <w:tc>
        <w:tcPr>
          <w:tcW w:w="9571" w:type="dxa"/>
        </w:tcPr>
        <w:p w:rsidR="00692C2F" w:rsidRDefault="00692C2F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692C2F">
      <w:trPr>
        <w:trHeight w:val="56"/>
      </w:trPr>
      <w:tc>
        <w:tcPr>
          <w:tcW w:w="9571" w:type="dxa"/>
        </w:tcPr>
        <w:p w:rsidR="00692C2F" w:rsidRDefault="00692C2F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6D8E"/>
    <w:rsid w:val="00005FD5"/>
    <w:rsid w:val="0002469D"/>
    <w:rsid w:val="000827C2"/>
    <w:rsid w:val="000841E7"/>
    <w:rsid w:val="000A557F"/>
    <w:rsid w:val="000B6FB0"/>
    <w:rsid w:val="000E1110"/>
    <w:rsid w:val="000E2E80"/>
    <w:rsid w:val="00106C35"/>
    <w:rsid w:val="00107272"/>
    <w:rsid w:val="00187777"/>
    <w:rsid w:val="001A68DD"/>
    <w:rsid w:val="001C4C83"/>
    <w:rsid w:val="001D16F3"/>
    <w:rsid w:val="001E3354"/>
    <w:rsid w:val="0021727F"/>
    <w:rsid w:val="00260B11"/>
    <w:rsid w:val="00265C46"/>
    <w:rsid w:val="002765E0"/>
    <w:rsid w:val="00287C64"/>
    <w:rsid w:val="002B251F"/>
    <w:rsid w:val="002C609D"/>
    <w:rsid w:val="003036E5"/>
    <w:rsid w:val="003060F8"/>
    <w:rsid w:val="00360D73"/>
    <w:rsid w:val="00365F90"/>
    <w:rsid w:val="00384D21"/>
    <w:rsid w:val="003C0B20"/>
    <w:rsid w:val="003C3173"/>
    <w:rsid w:val="003D0ED2"/>
    <w:rsid w:val="003D11F8"/>
    <w:rsid w:val="004202D0"/>
    <w:rsid w:val="004524E7"/>
    <w:rsid w:val="00454964"/>
    <w:rsid w:val="004E42CE"/>
    <w:rsid w:val="004E5D7E"/>
    <w:rsid w:val="005229EA"/>
    <w:rsid w:val="005C3D8B"/>
    <w:rsid w:val="005E680F"/>
    <w:rsid w:val="005F5186"/>
    <w:rsid w:val="00635CE0"/>
    <w:rsid w:val="00644850"/>
    <w:rsid w:val="00673C52"/>
    <w:rsid w:val="00686D8E"/>
    <w:rsid w:val="006910BC"/>
    <w:rsid w:val="00692C2F"/>
    <w:rsid w:val="006972D9"/>
    <w:rsid w:val="006A60C3"/>
    <w:rsid w:val="006B7902"/>
    <w:rsid w:val="006C2A08"/>
    <w:rsid w:val="006F0338"/>
    <w:rsid w:val="006F7D71"/>
    <w:rsid w:val="00705139"/>
    <w:rsid w:val="00721D1B"/>
    <w:rsid w:val="00722CFC"/>
    <w:rsid w:val="007313ED"/>
    <w:rsid w:val="00740B98"/>
    <w:rsid w:val="007C5502"/>
    <w:rsid w:val="007C7CB0"/>
    <w:rsid w:val="00893918"/>
    <w:rsid w:val="008960A4"/>
    <w:rsid w:val="008F5634"/>
    <w:rsid w:val="0091389D"/>
    <w:rsid w:val="0093121B"/>
    <w:rsid w:val="00963944"/>
    <w:rsid w:val="0098040A"/>
    <w:rsid w:val="00982562"/>
    <w:rsid w:val="00987813"/>
    <w:rsid w:val="009C0543"/>
    <w:rsid w:val="00A20181"/>
    <w:rsid w:val="00A441EF"/>
    <w:rsid w:val="00A471D4"/>
    <w:rsid w:val="00A60C26"/>
    <w:rsid w:val="00A77242"/>
    <w:rsid w:val="00AC0CB9"/>
    <w:rsid w:val="00B10550"/>
    <w:rsid w:val="00B12924"/>
    <w:rsid w:val="00B43AE4"/>
    <w:rsid w:val="00B70E99"/>
    <w:rsid w:val="00BC06E5"/>
    <w:rsid w:val="00C57421"/>
    <w:rsid w:val="00C74833"/>
    <w:rsid w:val="00C85DA8"/>
    <w:rsid w:val="00CD4050"/>
    <w:rsid w:val="00D102F4"/>
    <w:rsid w:val="00D31789"/>
    <w:rsid w:val="00D86280"/>
    <w:rsid w:val="00DE2675"/>
    <w:rsid w:val="00DF105C"/>
    <w:rsid w:val="00E0292A"/>
    <w:rsid w:val="00E64523"/>
    <w:rsid w:val="00E86DB4"/>
    <w:rsid w:val="00ED4BE6"/>
    <w:rsid w:val="00EE14F9"/>
    <w:rsid w:val="00EE5239"/>
    <w:rsid w:val="00F100EB"/>
    <w:rsid w:val="00F7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7813"/>
  </w:style>
  <w:style w:type="paragraph" w:styleId="a5">
    <w:name w:val="footer"/>
    <w:basedOn w:val="a"/>
    <w:link w:val="a6"/>
    <w:uiPriority w:val="99"/>
    <w:semiHidden/>
    <w:unhideWhenUsed/>
    <w:rsid w:val="0098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7813"/>
  </w:style>
  <w:style w:type="paragraph" w:customStyle="1" w:styleId="ConsNormal">
    <w:name w:val="ConsNormal"/>
    <w:rsid w:val="000E2E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7">
    <w:name w:val="Table Grid"/>
    <w:basedOn w:val="a1"/>
    <w:uiPriority w:val="59"/>
    <w:rsid w:val="00360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41">
    <w:name w:val="hl41"/>
    <w:basedOn w:val="a0"/>
    <w:rsid w:val="00365F90"/>
    <w:rPr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107272"/>
  </w:style>
  <w:style w:type="paragraph" w:styleId="a8">
    <w:name w:val="Body Text Indent"/>
    <w:basedOn w:val="a"/>
    <w:link w:val="a9"/>
    <w:semiHidden/>
    <w:unhideWhenUsed/>
    <w:rsid w:val="001072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07272"/>
    <w:rPr>
      <w:rFonts w:ascii="Times New Roman" w:eastAsia="Times New Roman" w:hAnsi="Times New Roman" w:cs="Times New Roman"/>
      <w:spacing w:val="30"/>
      <w:sz w:val="28"/>
      <w:szCs w:val="24"/>
    </w:rPr>
  </w:style>
  <w:style w:type="table" w:customStyle="1" w:styleId="10">
    <w:name w:val="Сетка таблицы1"/>
    <w:basedOn w:val="a1"/>
    <w:next w:val="a7"/>
    <w:uiPriority w:val="59"/>
    <w:rsid w:val="001072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C2A0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C2A08"/>
    <w:rPr>
      <w:color w:val="800080"/>
      <w:u w:val="single"/>
    </w:rPr>
  </w:style>
  <w:style w:type="paragraph" w:customStyle="1" w:styleId="xl65">
    <w:name w:val="xl65"/>
    <w:basedOn w:val="a"/>
    <w:rsid w:val="006C2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6C2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6C2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6C2A0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6C2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6C2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6C2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6C2A0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6C2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6C2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6C2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21C9-5DDA-4B0A-A442-37F77F38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6712</Words>
  <Characters>38265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2020-04-13T07:20:00Z</cp:lastPrinted>
  <dcterms:created xsi:type="dcterms:W3CDTF">2020-04-13T07:20:00Z</dcterms:created>
  <dcterms:modified xsi:type="dcterms:W3CDTF">2020-04-13T07:20:00Z</dcterms:modified>
</cp:coreProperties>
</file>