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62" w:rsidRPr="00203539" w:rsidRDefault="003D3E62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03539">
        <w:rPr>
          <w:b/>
          <w:sz w:val="28"/>
          <w:szCs w:val="28"/>
        </w:rPr>
        <w:t>АДМИНИСТРАЦИЯ МУНИЦИПАЛЬНОГО ОБРАЗОВАНИЯ</w:t>
      </w:r>
    </w:p>
    <w:p w:rsidR="003D3E62" w:rsidRPr="00203539" w:rsidRDefault="006229A7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3D3E62" w:rsidRPr="00203539">
        <w:rPr>
          <w:b/>
          <w:sz w:val="28"/>
          <w:szCs w:val="28"/>
        </w:rPr>
        <w:t xml:space="preserve"> СЕЛЬСОВЕТ АКБУЛАКСКОГО РАЙОНА</w:t>
      </w:r>
    </w:p>
    <w:p w:rsidR="003D3E62" w:rsidRPr="00203539" w:rsidRDefault="003D3E62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03539">
        <w:rPr>
          <w:b/>
          <w:sz w:val="28"/>
          <w:szCs w:val="28"/>
        </w:rPr>
        <w:t>ОРЕНБУРГСКОЙ ОБЛАСТИ</w:t>
      </w:r>
    </w:p>
    <w:p w:rsidR="003D3E62" w:rsidRPr="00774578" w:rsidRDefault="003D3E62" w:rsidP="003D3E6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3E62" w:rsidRPr="00BE5E0D" w:rsidRDefault="003D3E62" w:rsidP="003D3E6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E5E0D">
        <w:rPr>
          <w:b/>
          <w:bCs/>
          <w:sz w:val="28"/>
          <w:szCs w:val="28"/>
        </w:rPr>
        <w:t>П</w:t>
      </w:r>
      <w:proofErr w:type="gramEnd"/>
      <w:r w:rsidRPr="00BE5E0D">
        <w:rPr>
          <w:b/>
          <w:bCs/>
          <w:sz w:val="28"/>
          <w:szCs w:val="28"/>
        </w:rPr>
        <w:t xml:space="preserve"> О С Т А Н О В Л Е Н И Е</w:t>
      </w:r>
    </w:p>
    <w:p w:rsidR="003D3E62" w:rsidRPr="00DB2C87" w:rsidRDefault="003D3E62" w:rsidP="003D3E6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</w:p>
    <w:p w:rsidR="003D3E62" w:rsidRPr="00DB2C87" w:rsidRDefault="003D3E62" w:rsidP="003D3E6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D3E62" w:rsidRPr="00774578" w:rsidRDefault="00CB4E1E" w:rsidP="003D3E62">
      <w:pPr>
        <w:pStyle w:val="2"/>
        <w:spacing w:after="0" w:line="240" w:lineRule="auto"/>
        <w:jc w:val="both"/>
        <w:rPr>
          <w:sz w:val="28"/>
          <w:szCs w:val="28"/>
        </w:rPr>
      </w:pPr>
      <w:r w:rsidRPr="00EE20C3">
        <w:rPr>
          <w:sz w:val="28"/>
          <w:szCs w:val="28"/>
        </w:rPr>
        <w:t>18</w:t>
      </w:r>
      <w:r w:rsidR="003D3E62">
        <w:rPr>
          <w:sz w:val="28"/>
          <w:szCs w:val="28"/>
        </w:rPr>
        <w:t>.1</w:t>
      </w:r>
      <w:r w:rsidRPr="00EE20C3">
        <w:rPr>
          <w:sz w:val="28"/>
          <w:szCs w:val="28"/>
        </w:rPr>
        <w:t>2</w:t>
      </w:r>
      <w:r w:rsidR="003D3E62">
        <w:rPr>
          <w:sz w:val="28"/>
          <w:szCs w:val="28"/>
        </w:rPr>
        <w:t>.202</w:t>
      </w:r>
      <w:r w:rsidRPr="00CB4E1E">
        <w:rPr>
          <w:sz w:val="28"/>
          <w:szCs w:val="28"/>
        </w:rPr>
        <w:t>3</w:t>
      </w:r>
      <w:r w:rsidR="003D3E62" w:rsidRPr="00774578">
        <w:rPr>
          <w:sz w:val="28"/>
          <w:szCs w:val="28"/>
        </w:rPr>
        <w:t xml:space="preserve">                                                                                   </w:t>
      </w:r>
      <w:r w:rsidR="003D3E62">
        <w:rPr>
          <w:sz w:val="28"/>
          <w:szCs w:val="28"/>
        </w:rPr>
        <w:t xml:space="preserve">     </w:t>
      </w:r>
      <w:r w:rsidR="003D3E62" w:rsidRPr="00774578">
        <w:rPr>
          <w:sz w:val="28"/>
          <w:szCs w:val="28"/>
        </w:rPr>
        <w:t xml:space="preserve">     № </w:t>
      </w:r>
      <w:r w:rsidRPr="00EE20C3">
        <w:rPr>
          <w:sz w:val="28"/>
          <w:szCs w:val="28"/>
        </w:rPr>
        <w:t>13</w:t>
      </w:r>
      <w:r w:rsidR="00EE20C3" w:rsidRPr="00EE20C3">
        <w:rPr>
          <w:sz w:val="28"/>
          <w:szCs w:val="28"/>
        </w:rPr>
        <w:t>1</w:t>
      </w:r>
      <w:r w:rsidR="003D3E62">
        <w:rPr>
          <w:sz w:val="28"/>
          <w:szCs w:val="28"/>
        </w:rPr>
        <w:t xml:space="preserve"> </w:t>
      </w:r>
      <w:r w:rsidR="003D3E62" w:rsidRPr="00774578">
        <w:rPr>
          <w:sz w:val="28"/>
          <w:szCs w:val="28"/>
        </w:rPr>
        <w:t>-</w:t>
      </w:r>
      <w:proofErr w:type="spellStart"/>
      <w:proofErr w:type="gramStart"/>
      <w:r w:rsidR="003D3E62" w:rsidRPr="00774578">
        <w:rPr>
          <w:sz w:val="28"/>
          <w:szCs w:val="28"/>
        </w:rPr>
        <w:t>п</w:t>
      </w:r>
      <w:proofErr w:type="spellEnd"/>
      <w:proofErr w:type="gramEnd"/>
      <w:r w:rsidR="003D3E62" w:rsidRPr="00774578">
        <w:rPr>
          <w:sz w:val="28"/>
          <w:szCs w:val="28"/>
        </w:rPr>
        <w:t xml:space="preserve">  </w:t>
      </w:r>
    </w:p>
    <w:p w:rsidR="00B80AD5" w:rsidRDefault="003D3E62" w:rsidP="003D3E62">
      <w:pPr>
        <w:pStyle w:val="2"/>
        <w:spacing w:after="0" w:line="240" w:lineRule="auto"/>
        <w:jc w:val="center"/>
        <w:rPr>
          <w:sz w:val="28"/>
          <w:szCs w:val="28"/>
        </w:rPr>
      </w:pPr>
      <w:r w:rsidRPr="003D3E62">
        <w:rPr>
          <w:sz w:val="28"/>
          <w:szCs w:val="28"/>
        </w:rPr>
        <w:t xml:space="preserve">с. </w:t>
      </w:r>
      <w:r w:rsidR="006229A7">
        <w:rPr>
          <w:sz w:val="28"/>
          <w:szCs w:val="28"/>
        </w:rPr>
        <w:t>Веселый</w:t>
      </w:r>
      <w:proofErr w:type="gramStart"/>
      <w:r w:rsidR="006229A7">
        <w:rPr>
          <w:sz w:val="28"/>
          <w:szCs w:val="28"/>
        </w:rPr>
        <w:t xml:space="preserve"> П</w:t>
      </w:r>
      <w:proofErr w:type="gramEnd"/>
      <w:r w:rsidR="006229A7">
        <w:rPr>
          <w:sz w:val="28"/>
          <w:szCs w:val="28"/>
        </w:rPr>
        <w:t>ервый</w:t>
      </w:r>
    </w:p>
    <w:p w:rsidR="006229A7" w:rsidRPr="003D3E62" w:rsidRDefault="006229A7" w:rsidP="003D3E6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80AD5" w:rsidRDefault="006C7F98">
      <w:pPr>
        <w:spacing w:before="232"/>
        <w:ind w:left="190" w:right="723"/>
        <w:jc w:val="center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 на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CB4E1E" w:rsidRPr="00CB4E1E"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</w:p>
    <w:p w:rsidR="00B80AD5" w:rsidRDefault="006C7F98">
      <w:pPr>
        <w:ind w:left="315" w:right="851"/>
        <w:jc w:val="center"/>
        <w:rPr>
          <w:sz w:val="28"/>
        </w:rPr>
      </w:pP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6229A7">
        <w:rPr>
          <w:sz w:val="28"/>
        </w:rPr>
        <w:t>Заилечного</w:t>
      </w:r>
      <w:proofErr w:type="spellEnd"/>
      <w:r w:rsidR="003D3E62">
        <w:rPr>
          <w:sz w:val="28"/>
        </w:rPr>
        <w:t xml:space="preserve"> сельсовета</w:t>
      </w:r>
      <w:r w:rsidR="006229A7">
        <w:rPr>
          <w:sz w:val="28"/>
        </w:rPr>
        <w:t xml:space="preserve"> </w:t>
      </w:r>
      <w:proofErr w:type="spellStart"/>
      <w:r>
        <w:rPr>
          <w:sz w:val="28"/>
        </w:rPr>
        <w:t>Акбулакского</w:t>
      </w:r>
      <w:proofErr w:type="spellEnd"/>
      <w:r>
        <w:rPr>
          <w:sz w:val="28"/>
        </w:rPr>
        <w:t xml:space="preserve"> района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</w:p>
    <w:p w:rsidR="00B80AD5" w:rsidRDefault="00B80AD5">
      <w:pPr>
        <w:pStyle w:val="a3"/>
        <w:spacing w:before="9"/>
        <w:rPr>
          <w:sz w:val="27"/>
        </w:rPr>
      </w:pPr>
    </w:p>
    <w:p w:rsidR="006229A7" w:rsidRDefault="006229A7">
      <w:pPr>
        <w:pStyle w:val="a3"/>
        <w:spacing w:before="9"/>
        <w:rPr>
          <w:sz w:val="27"/>
        </w:rPr>
      </w:pPr>
    </w:p>
    <w:p w:rsidR="00B80AD5" w:rsidRDefault="006C7F98">
      <w:pPr>
        <w:ind w:left="142" w:right="664" w:firstLine="707"/>
        <w:jc w:val="both"/>
        <w:rPr>
          <w:sz w:val="28"/>
        </w:rPr>
      </w:pPr>
      <w:r>
        <w:rPr>
          <w:sz w:val="28"/>
        </w:rPr>
        <w:t>Руководствуясь Постановлением Правительства РФ от 25 июня 2021 г.</w:t>
      </w:r>
      <w:r>
        <w:rPr>
          <w:spacing w:val="1"/>
          <w:sz w:val="28"/>
        </w:rPr>
        <w:t xml:space="preserve"> </w:t>
      </w:r>
      <w:r>
        <w:rPr>
          <w:sz w:val="28"/>
        </w:rPr>
        <w:t>N 990</w:t>
      </w:r>
      <w:r w:rsidR="003D3E62">
        <w:rPr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 органами программы профилактики рисков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ценностям",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proofErr w:type="spellStart"/>
      <w:r w:rsidR="006229A7">
        <w:rPr>
          <w:sz w:val="28"/>
        </w:rPr>
        <w:t>Заилечного</w:t>
      </w:r>
      <w:proofErr w:type="spellEnd"/>
      <w:r w:rsidR="003D3E62">
        <w:rPr>
          <w:sz w:val="28"/>
        </w:rPr>
        <w:t xml:space="preserve"> сельсовета </w:t>
      </w:r>
      <w:r>
        <w:rPr>
          <w:sz w:val="28"/>
        </w:rPr>
        <w:t xml:space="preserve">№ </w:t>
      </w:r>
      <w:r w:rsidR="006229A7">
        <w:rPr>
          <w:sz w:val="28"/>
        </w:rPr>
        <w:t>45</w:t>
      </w:r>
      <w:r>
        <w:rPr>
          <w:sz w:val="28"/>
        </w:rPr>
        <w:t xml:space="preserve"> от </w:t>
      </w:r>
      <w:r w:rsidR="003D3E62">
        <w:rPr>
          <w:sz w:val="28"/>
        </w:rPr>
        <w:t>28</w:t>
      </w:r>
      <w:r>
        <w:rPr>
          <w:sz w:val="28"/>
        </w:rPr>
        <w:t>.</w:t>
      </w:r>
      <w:r w:rsidR="003D3E62">
        <w:rPr>
          <w:sz w:val="28"/>
        </w:rPr>
        <w:t>09</w:t>
      </w:r>
      <w:r>
        <w:rPr>
          <w:sz w:val="28"/>
        </w:rPr>
        <w:t>.2021 г. «Об 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 w:rsidR="003D3E62">
        <w:rPr>
          <w:sz w:val="28"/>
        </w:rPr>
        <w:t xml:space="preserve">муниципального образования </w:t>
      </w:r>
      <w:proofErr w:type="spellStart"/>
      <w:r w:rsidR="006229A7">
        <w:rPr>
          <w:sz w:val="28"/>
        </w:rPr>
        <w:t>Заилечный</w:t>
      </w:r>
      <w:proofErr w:type="spellEnd"/>
      <w:r w:rsidR="003D3E62">
        <w:rPr>
          <w:sz w:val="28"/>
        </w:rPr>
        <w:t xml:space="preserve"> сельсовет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2"/>
          <w:sz w:val="28"/>
        </w:rPr>
        <w:t xml:space="preserve"> </w:t>
      </w:r>
      <w:r>
        <w:rPr>
          <w:sz w:val="28"/>
        </w:rPr>
        <w:t>я ю:</w:t>
      </w:r>
    </w:p>
    <w:p w:rsidR="00B80AD5" w:rsidRDefault="00B80AD5">
      <w:pPr>
        <w:pStyle w:val="a3"/>
      </w:pPr>
    </w:p>
    <w:p w:rsidR="00B80AD5" w:rsidRDefault="006C7F98">
      <w:pPr>
        <w:pStyle w:val="a5"/>
        <w:numPr>
          <w:ilvl w:val="0"/>
          <w:numId w:val="5"/>
        </w:numPr>
        <w:tabs>
          <w:tab w:val="left" w:pos="1073"/>
        </w:tabs>
        <w:ind w:right="666" w:firstLine="48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CB4E1E" w:rsidRPr="00CB4E1E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6229A7">
        <w:rPr>
          <w:sz w:val="28"/>
        </w:rPr>
        <w:t>Заилечного</w:t>
      </w:r>
      <w:proofErr w:type="spellEnd"/>
      <w:r w:rsidR="003D3E62">
        <w:rPr>
          <w:sz w:val="28"/>
        </w:rPr>
        <w:t xml:space="preserve">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</w:t>
      </w:r>
      <w:r w:rsidR="00CB4E1E"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B80AD5" w:rsidRPr="003D3E62" w:rsidRDefault="006C7F98">
      <w:pPr>
        <w:pStyle w:val="a5"/>
        <w:numPr>
          <w:ilvl w:val="0"/>
          <w:numId w:val="5"/>
        </w:numPr>
        <w:tabs>
          <w:tab w:val="left" w:pos="934"/>
        </w:tabs>
        <w:spacing w:before="1"/>
        <w:ind w:right="667" w:firstLine="479"/>
        <w:jc w:val="both"/>
        <w:rPr>
          <w:sz w:val="24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обнародования.</w:t>
      </w:r>
    </w:p>
    <w:p w:rsidR="00B80AD5" w:rsidRPr="003D3E62" w:rsidRDefault="003D3E62" w:rsidP="003D3E62">
      <w:pPr>
        <w:pStyle w:val="a5"/>
        <w:numPr>
          <w:ilvl w:val="0"/>
          <w:numId w:val="5"/>
        </w:numPr>
        <w:tabs>
          <w:tab w:val="left" w:pos="934"/>
        </w:tabs>
        <w:spacing w:before="1"/>
        <w:ind w:right="667" w:firstLine="479"/>
        <w:jc w:val="both"/>
        <w:rPr>
          <w:sz w:val="24"/>
        </w:rPr>
      </w:pPr>
      <w:r w:rsidRPr="003D3E62">
        <w:rPr>
          <w:sz w:val="28"/>
        </w:rPr>
        <w:t xml:space="preserve"> </w:t>
      </w:r>
      <w:proofErr w:type="gramStart"/>
      <w:r w:rsidR="006C7F98" w:rsidRPr="003D3E62">
        <w:rPr>
          <w:sz w:val="28"/>
        </w:rPr>
        <w:t>Контроль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за</w:t>
      </w:r>
      <w:proofErr w:type="gramEnd"/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исполнением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настоящего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постановления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оставляю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за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собой.</w:t>
      </w:r>
    </w:p>
    <w:p w:rsidR="00B80AD5" w:rsidRDefault="00B80AD5">
      <w:pPr>
        <w:rPr>
          <w:sz w:val="28"/>
        </w:rPr>
      </w:pPr>
    </w:p>
    <w:p w:rsidR="003D3E62" w:rsidRDefault="003D3E62">
      <w:pPr>
        <w:rPr>
          <w:sz w:val="28"/>
        </w:rPr>
      </w:pPr>
    </w:p>
    <w:p w:rsidR="003D3E62" w:rsidRDefault="003D3E62">
      <w:pPr>
        <w:rPr>
          <w:sz w:val="28"/>
        </w:rPr>
      </w:pPr>
    </w:p>
    <w:p w:rsidR="003D3E62" w:rsidRDefault="003D3E62" w:rsidP="003D3E62">
      <w:pPr>
        <w:framePr w:h="3512" w:hRule="exact" w:wrap="none" w:vAnchor="page" w:hAnchor="page" w:x="7036" w:y="3118"/>
        <w:rPr>
          <w:sz w:val="2"/>
          <w:szCs w:val="2"/>
        </w:rPr>
      </w:pPr>
    </w:p>
    <w:p w:rsidR="006229A7" w:rsidRDefault="006229A7" w:rsidP="006229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 w:rsidR="00CB4E1E" w:rsidRPr="00CB4E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190" cy="386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С.Ю.Нижегородцев</w:t>
      </w: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3D3E62" w:rsidRPr="00897541" w:rsidRDefault="003D3E62" w:rsidP="003D3E62">
      <w:pPr>
        <w:jc w:val="both"/>
        <w:rPr>
          <w:b/>
          <w:sz w:val="24"/>
          <w:szCs w:val="24"/>
        </w:rPr>
      </w:pPr>
    </w:p>
    <w:p w:rsidR="003D3E62" w:rsidRPr="002D7B16" w:rsidRDefault="003D3E62" w:rsidP="003D3E62">
      <w:pPr>
        <w:pStyle w:val="Style1"/>
        <w:widowControl/>
        <w:ind w:right="814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3D3E62" w:rsidRPr="00DB2C87" w:rsidRDefault="006229A7" w:rsidP="003D3E62">
      <w:pPr>
        <w:ind w:right="814"/>
        <w:jc w:val="right"/>
        <w:rPr>
          <w:rStyle w:val="FontStyle1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3D3E62">
        <w:rPr>
          <w:sz w:val="28"/>
          <w:szCs w:val="28"/>
          <w:lang w:eastAsia="ru-RU"/>
        </w:rPr>
        <w:t xml:space="preserve"> п</w:t>
      </w:r>
      <w:r w:rsidR="003D3E62" w:rsidRPr="002D7B16">
        <w:rPr>
          <w:sz w:val="28"/>
          <w:szCs w:val="28"/>
          <w:lang w:eastAsia="ru-RU"/>
        </w:rPr>
        <w:t>остановлени</w:t>
      </w:r>
      <w:r w:rsidR="003D3E62">
        <w:rPr>
          <w:sz w:val="28"/>
          <w:szCs w:val="28"/>
          <w:lang w:eastAsia="ru-RU"/>
        </w:rPr>
        <w:t xml:space="preserve">ю </w:t>
      </w:r>
      <w:r>
        <w:rPr>
          <w:rStyle w:val="FontStyle11"/>
        </w:rPr>
        <w:t>главы</w:t>
      </w:r>
    </w:p>
    <w:p w:rsidR="003D3E62" w:rsidRPr="002D7B16" w:rsidRDefault="003D3E62" w:rsidP="003D3E62">
      <w:pPr>
        <w:ind w:right="814"/>
        <w:jc w:val="right"/>
        <w:rPr>
          <w:sz w:val="28"/>
          <w:szCs w:val="28"/>
          <w:lang w:eastAsia="ru-RU"/>
        </w:rPr>
      </w:pPr>
      <w:r w:rsidRPr="00895C0A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="006229A7">
        <w:rPr>
          <w:sz w:val="28"/>
          <w:szCs w:val="28"/>
        </w:rPr>
        <w:t>Заилечный</w:t>
      </w:r>
      <w:proofErr w:type="spellEnd"/>
      <w:r w:rsidRPr="00895C0A"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   </w:t>
      </w:r>
      <w:r w:rsidRPr="0013065F">
        <w:rPr>
          <w:rStyle w:val="FontStyle11"/>
        </w:rPr>
        <w:t xml:space="preserve">от </w:t>
      </w:r>
      <w:r w:rsidR="00CB4E1E" w:rsidRPr="00CB4E1E">
        <w:rPr>
          <w:rStyle w:val="FontStyle11"/>
        </w:rPr>
        <w:t>18</w:t>
      </w:r>
      <w:r>
        <w:rPr>
          <w:rStyle w:val="FontStyle11"/>
        </w:rPr>
        <w:t>.1</w:t>
      </w:r>
      <w:r w:rsidR="00CB4E1E" w:rsidRPr="00CB4E1E">
        <w:rPr>
          <w:rStyle w:val="FontStyle11"/>
        </w:rPr>
        <w:t>2</w:t>
      </w:r>
      <w:r>
        <w:rPr>
          <w:rStyle w:val="FontStyle11"/>
        </w:rPr>
        <w:t>.202</w:t>
      </w:r>
      <w:r w:rsidR="00CB4E1E" w:rsidRPr="00CB4E1E">
        <w:rPr>
          <w:rStyle w:val="FontStyle11"/>
        </w:rPr>
        <w:t>3</w:t>
      </w:r>
      <w:r w:rsidRPr="0013065F">
        <w:rPr>
          <w:rStyle w:val="FontStyle11"/>
        </w:rPr>
        <w:t xml:space="preserve">  № </w:t>
      </w:r>
      <w:r w:rsidR="00CB4E1E" w:rsidRPr="00CB4E1E">
        <w:rPr>
          <w:rStyle w:val="FontStyle11"/>
        </w:rPr>
        <w:t>13</w:t>
      </w:r>
      <w:r w:rsidR="00EE20C3" w:rsidRPr="00EE20C3">
        <w:rPr>
          <w:rStyle w:val="FontStyle11"/>
        </w:rPr>
        <w:t>1</w:t>
      </w:r>
      <w:r w:rsidRPr="0013065F">
        <w:rPr>
          <w:rStyle w:val="FontStyle11"/>
        </w:rPr>
        <w:t xml:space="preserve"> -</w:t>
      </w:r>
      <w:proofErr w:type="spellStart"/>
      <w:proofErr w:type="gramStart"/>
      <w:r w:rsidRPr="0013065F">
        <w:rPr>
          <w:rStyle w:val="FontStyle11"/>
        </w:rPr>
        <w:t>п</w:t>
      </w:r>
      <w:proofErr w:type="spellEnd"/>
      <w:proofErr w:type="gramEnd"/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spacing w:before="6"/>
        <w:rPr>
          <w:sz w:val="16"/>
        </w:rPr>
      </w:pPr>
    </w:p>
    <w:p w:rsidR="00B80AD5" w:rsidRDefault="006C7F98">
      <w:pPr>
        <w:pStyle w:val="Heading1"/>
        <w:spacing w:before="90"/>
        <w:ind w:right="529"/>
        <w:jc w:val="center"/>
      </w:pPr>
      <w:r>
        <w:t>Программа профилактики рисков причинения вреда (ущерба) охраняемым законом</w:t>
      </w:r>
      <w:r>
        <w:rPr>
          <w:spacing w:val="-57"/>
        </w:rPr>
        <w:t xml:space="preserve"> </w:t>
      </w:r>
      <w:r>
        <w:t>ценностям на 202</w:t>
      </w:r>
      <w:r w:rsidR="00CB4E1E" w:rsidRPr="00CB4E1E">
        <w:t>4</w:t>
      </w:r>
      <w:r>
        <w:t xml:space="preserve"> год в сфере муниципального лесного контроля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proofErr w:type="spellStart"/>
      <w:r w:rsidR="006229A7">
        <w:t>Заилечного</w:t>
      </w:r>
      <w:proofErr w:type="spellEnd"/>
      <w:r w:rsidR="003D3E62">
        <w:t xml:space="preserve"> сельсовета </w:t>
      </w:r>
      <w:proofErr w:type="spellStart"/>
      <w:r>
        <w:t>Акбулакского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80AD5" w:rsidRDefault="00B80AD5">
      <w:pPr>
        <w:pStyle w:val="a3"/>
        <w:spacing w:before="6"/>
        <w:rPr>
          <w:b/>
          <w:sz w:val="23"/>
        </w:rPr>
      </w:pPr>
    </w:p>
    <w:p w:rsidR="00B80AD5" w:rsidRDefault="003D3E62" w:rsidP="003D3E62">
      <w:pPr>
        <w:pStyle w:val="a3"/>
        <w:spacing w:before="1"/>
        <w:ind w:left="175" w:right="703" w:hanging="4"/>
        <w:jc w:val="both"/>
      </w:pPr>
      <w:r>
        <w:t xml:space="preserve">         </w:t>
      </w:r>
      <w:proofErr w:type="gramStart"/>
      <w:r w:rsidR="006C7F98">
        <w:t>Настоящая Программа профилактики рисков причинения вреда (ущерба) охраняемым</w:t>
      </w:r>
      <w:r w:rsidR="006C7F98">
        <w:rPr>
          <w:spacing w:val="1"/>
        </w:rPr>
        <w:t xml:space="preserve"> </w:t>
      </w:r>
      <w:r w:rsidR="006C7F98">
        <w:t>законом ценностям на 202</w:t>
      </w:r>
      <w:r w:rsidR="00CB4E1E" w:rsidRPr="00CB4E1E">
        <w:t>4</w:t>
      </w:r>
      <w:r w:rsidR="006C7F98">
        <w:t xml:space="preserve"> год в сфере муниципального лесного контроля</w:t>
      </w:r>
      <w:r w:rsidR="006C7F98">
        <w:rPr>
          <w:spacing w:val="1"/>
        </w:rPr>
        <w:t xml:space="preserve"> </w:t>
      </w:r>
      <w:r w:rsidR="006C7F98">
        <w:t>на территории</w:t>
      </w:r>
      <w:r w:rsidR="006C7F98">
        <w:rPr>
          <w:spacing w:val="-57"/>
        </w:rPr>
        <w:t xml:space="preserve"> </w:t>
      </w:r>
      <w:proofErr w:type="spellStart"/>
      <w:r w:rsidR="006229A7">
        <w:t>Заилечного</w:t>
      </w:r>
      <w:proofErr w:type="spellEnd"/>
      <w:r>
        <w:t xml:space="preserve"> сельсовет </w:t>
      </w:r>
      <w:proofErr w:type="spellStart"/>
      <w:r>
        <w:t>а</w:t>
      </w:r>
      <w:r w:rsidR="006C7F98">
        <w:t>Акбулакского</w:t>
      </w:r>
      <w:proofErr w:type="spellEnd"/>
      <w:r w:rsidR="006C7F98">
        <w:t xml:space="preserve"> района Оренбургской</w:t>
      </w:r>
      <w:r w:rsidR="006C7F98">
        <w:rPr>
          <w:spacing w:val="-1"/>
        </w:rPr>
        <w:t xml:space="preserve"> </w:t>
      </w:r>
      <w:r w:rsidR="006C7F98">
        <w:t>области</w:t>
      </w:r>
      <w:r>
        <w:t xml:space="preserve"> </w:t>
      </w:r>
      <w:r w:rsidR="006C7F98">
        <w:t>(далее – Программа) разработана в целях</w:t>
      </w:r>
      <w:r w:rsidR="006C7F98">
        <w:rPr>
          <w:spacing w:val="1"/>
        </w:rPr>
        <w:t xml:space="preserve"> </w:t>
      </w:r>
      <w:r w:rsidR="006C7F98">
        <w:t>стимулирования добросовестного соблюдения</w:t>
      </w:r>
      <w:r w:rsidR="006C7F98">
        <w:rPr>
          <w:spacing w:val="1"/>
        </w:rPr>
        <w:t xml:space="preserve"> </w:t>
      </w:r>
      <w:r w:rsidR="006C7F98">
        <w:t>обязательных требований организациями</w:t>
      </w:r>
      <w:r w:rsidR="006C7F98">
        <w:rPr>
          <w:spacing w:val="1"/>
        </w:rPr>
        <w:t xml:space="preserve"> </w:t>
      </w:r>
      <w:r w:rsidR="006C7F98">
        <w:t>и гражданами,</w:t>
      </w:r>
      <w:r w:rsidR="006C7F98">
        <w:rPr>
          <w:spacing w:val="1"/>
        </w:rPr>
        <w:t xml:space="preserve"> </w:t>
      </w:r>
      <w:r w:rsidR="006C7F98">
        <w:t>устранения условий, причин и</w:t>
      </w:r>
      <w:r w:rsidR="006C7F98">
        <w:rPr>
          <w:spacing w:val="1"/>
        </w:rPr>
        <w:t xml:space="preserve"> </w:t>
      </w:r>
      <w:r w:rsidR="006C7F98">
        <w:t>факторов,</w:t>
      </w:r>
      <w:r w:rsidR="006C7F98">
        <w:rPr>
          <w:spacing w:val="1"/>
        </w:rPr>
        <w:t xml:space="preserve"> </w:t>
      </w:r>
      <w:r w:rsidR="006C7F98">
        <w:t>способных</w:t>
      </w:r>
      <w:r w:rsidR="006C7F98">
        <w:rPr>
          <w:spacing w:val="1"/>
        </w:rPr>
        <w:t xml:space="preserve"> </w:t>
      </w:r>
      <w:r w:rsidR="006C7F98">
        <w:t>привести</w:t>
      </w:r>
      <w:r w:rsidR="006C7F98">
        <w:rPr>
          <w:spacing w:val="1"/>
        </w:rPr>
        <w:t xml:space="preserve"> </w:t>
      </w:r>
      <w:r w:rsidR="006C7F98">
        <w:t>к</w:t>
      </w:r>
      <w:r w:rsidR="006C7F98">
        <w:rPr>
          <w:spacing w:val="1"/>
        </w:rPr>
        <w:t xml:space="preserve"> </w:t>
      </w:r>
      <w:r w:rsidR="006C7F98">
        <w:t>нарушениям</w:t>
      </w:r>
      <w:r w:rsidR="006C7F98">
        <w:rPr>
          <w:spacing w:val="1"/>
        </w:rPr>
        <w:t xml:space="preserve"> </w:t>
      </w:r>
      <w:r w:rsidR="006C7F98">
        <w:t>обязательных</w:t>
      </w:r>
      <w:r w:rsidR="006C7F98">
        <w:rPr>
          <w:spacing w:val="1"/>
        </w:rPr>
        <w:t xml:space="preserve"> </w:t>
      </w:r>
      <w:r w:rsidR="006C7F98">
        <w:t>требований</w:t>
      </w:r>
      <w:r w:rsidR="006C7F98">
        <w:rPr>
          <w:spacing w:val="1"/>
        </w:rPr>
        <w:t xml:space="preserve"> </w:t>
      </w:r>
      <w:r w:rsidR="006C7F98">
        <w:t>и</w:t>
      </w:r>
      <w:r w:rsidR="006C7F98">
        <w:rPr>
          <w:spacing w:val="1"/>
        </w:rPr>
        <w:t xml:space="preserve"> </w:t>
      </w:r>
      <w:r w:rsidR="006C7F98">
        <w:t>(или)</w:t>
      </w:r>
      <w:r w:rsidR="006C7F98">
        <w:rPr>
          <w:spacing w:val="1"/>
        </w:rPr>
        <w:t xml:space="preserve"> </w:t>
      </w:r>
      <w:r w:rsidR="006C7F98">
        <w:t>причинению</w:t>
      </w:r>
      <w:r w:rsidR="006C7F98">
        <w:rPr>
          <w:spacing w:val="1"/>
        </w:rPr>
        <w:t xml:space="preserve"> </w:t>
      </w:r>
      <w:r w:rsidR="006C7F98">
        <w:t>вреда</w:t>
      </w:r>
      <w:r w:rsidR="006C7F98">
        <w:rPr>
          <w:spacing w:val="1"/>
        </w:rPr>
        <w:t xml:space="preserve"> </w:t>
      </w:r>
      <w:r w:rsidR="006C7F98">
        <w:t>(ущерба)</w:t>
      </w:r>
      <w:r w:rsidR="006C7F98">
        <w:rPr>
          <w:spacing w:val="1"/>
        </w:rPr>
        <w:t xml:space="preserve"> </w:t>
      </w:r>
      <w:r w:rsidR="006C7F98">
        <w:t>охраняемым</w:t>
      </w:r>
      <w:r w:rsidR="006C7F98">
        <w:rPr>
          <w:spacing w:val="1"/>
        </w:rPr>
        <w:t xml:space="preserve"> </w:t>
      </w:r>
      <w:r w:rsidR="006C7F98">
        <w:t>законом</w:t>
      </w:r>
      <w:r w:rsidR="006C7F98">
        <w:rPr>
          <w:spacing w:val="1"/>
        </w:rPr>
        <w:t xml:space="preserve"> </w:t>
      </w:r>
      <w:r w:rsidR="006C7F98">
        <w:t>ценностям,</w:t>
      </w:r>
      <w:r w:rsidR="006C7F98">
        <w:rPr>
          <w:spacing w:val="1"/>
        </w:rPr>
        <w:t xml:space="preserve"> </w:t>
      </w:r>
      <w:r w:rsidR="006C7F98">
        <w:t>создания</w:t>
      </w:r>
      <w:r w:rsidR="006C7F98">
        <w:rPr>
          <w:spacing w:val="1"/>
        </w:rPr>
        <w:t xml:space="preserve"> </w:t>
      </w:r>
      <w:r w:rsidR="006C7F98">
        <w:t>условий</w:t>
      </w:r>
      <w:proofErr w:type="gramEnd"/>
      <w:r w:rsidR="006C7F98">
        <w:rPr>
          <w:spacing w:val="1"/>
        </w:rPr>
        <w:t xml:space="preserve"> </w:t>
      </w:r>
      <w:r w:rsidR="006C7F98">
        <w:t>для</w:t>
      </w:r>
      <w:r w:rsidR="006C7F98">
        <w:rPr>
          <w:spacing w:val="1"/>
        </w:rPr>
        <w:t xml:space="preserve"> </w:t>
      </w:r>
      <w:r w:rsidR="006C7F98">
        <w:t>доведения</w:t>
      </w:r>
      <w:r w:rsidR="006C7F98">
        <w:rPr>
          <w:spacing w:val="1"/>
        </w:rPr>
        <w:t xml:space="preserve"> </w:t>
      </w:r>
      <w:r w:rsidR="006C7F98">
        <w:t>обязательных</w:t>
      </w:r>
      <w:r w:rsidR="006C7F98">
        <w:rPr>
          <w:spacing w:val="1"/>
        </w:rPr>
        <w:t xml:space="preserve"> </w:t>
      </w:r>
      <w:r w:rsidR="006C7F98">
        <w:t>требований</w:t>
      </w:r>
      <w:r w:rsidR="006C7F98">
        <w:rPr>
          <w:spacing w:val="1"/>
        </w:rPr>
        <w:t xml:space="preserve"> </w:t>
      </w:r>
      <w:r w:rsidR="006C7F98">
        <w:t>до</w:t>
      </w:r>
      <w:r w:rsidR="006C7F98">
        <w:rPr>
          <w:spacing w:val="1"/>
        </w:rPr>
        <w:t xml:space="preserve"> </w:t>
      </w:r>
      <w:r w:rsidR="006C7F98">
        <w:t>контролируемых</w:t>
      </w:r>
      <w:r w:rsidR="006C7F98">
        <w:rPr>
          <w:spacing w:val="1"/>
        </w:rPr>
        <w:t xml:space="preserve"> </w:t>
      </w:r>
      <w:r w:rsidR="006C7F98">
        <w:t>лиц,</w:t>
      </w:r>
      <w:r w:rsidR="006C7F98">
        <w:rPr>
          <w:spacing w:val="1"/>
        </w:rPr>
        <w:t xml:space="preserve"> </w:t>
      </w:r>
      <w:r w:rsidR="006C7F98">
        <w:t>повышение</w:t>
      </w:r>
      <w:r w:rsidR="006C7F98">
        <w:rPr>
          <w:spacing w:val="1"/>
        </w:rPr>
        <w:t xml:space="preserve"> </w:t>
      </w:r>
      <w:r w:rsidR="006C7F98">
        <w:t>информированности</w:t>
      </w:r>
      <w:r w:rsidR="006C7F98">
        <w:rPr>
          <w:spacing w:val="-1"/>
        </w:rPr>
        <w:t xml:space="preserve"> </w:t>
      </w:r>
      <w:r w:rsidR="006C7F98">
        <w:t>о способах</w:t>
      </w:r>
      <w:r w:rsidR="006C7F98">
        <w:rPr>
          <w:spacing w:val="2"/>
        </w:rPr>
        <w:t xml:space="preserve"> </w:t>
      </w:r>
      <w:r w:rsidR="006C7F98">
        <w:t>их</w:t>
      </w:r>
      <w:r w:rsidR="006C7F98">
        <w:rPr>
          <w:spacing w:val="1"/>
        </w:rPr>
        <w:t xml:space="preserve"> </w:t>
      </w:r>
      <w:r w:rsidR="006C7F98">
        <w:t>соблюдения.</w:t>
      </w:r>
    </w:p>
    <w:p w:rsidR="00B80AD5" w:rsidRDefault="006C7F98">
      <w:pPr>
        <w:pStyle w:val="a3"/>
        <w:ind w:left="142" w:right="667" w:firstLine="53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6229A7">
        <w:t>Заилечного</w:t>
      </w:r>
      <w:proofErr w:type="spellEnd"/>
      <w:r w:rsidR="003D3E62">
        <w:t xml:space="preserve"> сельсовета </w:t>
      </w:r>
      <w:proofErr w:type="spellStart"/>
      <w:r>
        <w:t>Акбулакского</w:t>
      </w:r>
      <w:proofErr w:type="spellEnd"/>
      <w:r>
        <w:t xml:space="preserve"> района Оренбургской области (далее по тексту –</w:t>
      </w:r>
      <w:r>
        <w:rPr>
          <w:spacing w:val="1"/>
        </w:rPr>
        <w:t xml:space="preserve"> </w:t>
      </w:r>
      <w:r>
        <w:t>администрация).</w:t>
      </w:r>
    </w:p>
    <w:p w:rsidR="00B80AD5" w:rsidRDefault="00B80AD5">
      <w:pPr>
        <w:pStyle w:val="a3"/>
        <w:spacing w:before="6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433"/>
        </w:tabs>
        <w:ind w:right="724" w:hanging="526"/>
        <w:jc w:val="left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органа,</w:t>
      </w:r>
    </w:p>
    <w:p w:rsidR="00B80AD5" w:rsidRDefault="006C7F98">
      <w:pPr>
        <w:ind w:left="946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B80AD5" w:rsidRDefault="00B80AD5">
      <w:pPr>
        <w:pStyle w:val="a3"/>
        <w:spacing w:before="6"/>
        <w:rPr>
          <w:b/>
          <w:sz w:val="23"/>
        </w:rPr>
      </w:pPr>
    </w:p>
    <w:p w:rsidR="00B80AD5" w:rsidRDefault="006C7F98">
      <w:pPr>
        <w:pStyle w:val="a5"/>
        <w:numPr>
          <w:ilvl w:val="1"/>
          <w:numId w:val="4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B80AD5" w:rsidRDefault="006C7F98">
      <w:pPr>
        <w:pStyle w:val="a5"/>
        <w:numPr>
          <w:ilvl w:val="1"/>
          <w:numId w:val="4"/>
        </w:numPr>
        <w:tabs>
          <w:tab w:val="left" w:pos="1433"/>
          <w:tab w:val="left" w:pos="2175"/>
        </w:tabs>
        <w:ind w:right="665" w:firstLine="707"/>
        <w:rPr>
          <w:sz w:val="24"/>
        </w:rPr>
      </w:pPr>
      <w:proofErr w:type="gramStart"/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 Российской Федерации, другими федеральными законами и принимаемыми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ними иными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</w:t>
      </w:r>
      <w:r w:rsidR="003D3E62">
        <w:rPr>
          <w:sz w:val="24"/>
        </w:rPr>
        <w:t>рмативными правовыми актами Оре</w:t>
      </w:r>
      <w:r>
        <w:rPr>
          <w:sz w:val="24"/>
        </w:rPr>
        <w:t>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охраны</w:t>
      </w:r>
      <w:proofErr w:type="gramEnd"/>
      <w:r>
        <w:rPr>
          <w:sz w:val="24"/>
        </w:rPr>
        <w:t>, защиты, воспроизводства лесов и лесоразведения,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требования);</w:t>
      </w:r>
    </w:p>
    <w:p w:rsidR="00B80AD5" w:rsidRDefault="006C7F98">
      <w:pPr>
        <w:pStyle w:val="a3"/>
        <w:spacing w:before="3"/>
        <w:ind w:left="850"/>
        <w:jc w:val="both"/>
      </w:pPr>
      <w:r>
        <w:t>исполнение</w:t>
      </w:r>
      <w:r>
        <w:rPr>
          <w:spacing w:val="-4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контрольных мероприятий.</w:t>
      </w:r>
    </w:p>
    <w:p w:rsidR="00B80AD5" w:rsidRDefault="006C7F98">
      <w:pPr>
        <w:pStyle w:val="a3"/>
        <w:spacing w:before="38"/>
        <w:ind w:left="142" w:right="669" w:firstLine="566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CB4E1E" w:rsidRPr="00CB4E1E">
        <w:t>3</w:t>
      </w:r>
      <w:r>
        <w:rPr>
          <w:spacing w:val="1"/>
        </w:rPr>
        <w:t xml:space="preserve"> </w:t>
      </w:r>
      <w:r w:rsidR="00CB4E1E">
        <w:t>год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 указанной</w:t>
      </w:r>
      <w:r>
        <w:rPr>
          <w:spacing w:val="-3"/>
        </w:rPr>
        <w:t xml:space="preserve"> </w:t>
      </w:r>
      <w:r>
        <w:t>сфере.</w:t>
      </w:r>
    </w:p>
    <w:p w:rsidR="00B80AD5" w:rsidRDefault="006C7F98">
      <w:pPr>
        <w:pStyle w:val="a3"/>
        <w:ind w:left="142" w:right="673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CB4E1E" w:rsidRPr="00CB4E1E">
        <w:t>3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осуществляются следующие мероприятия: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hanging="633"/>
        <w:jc w:val="both"/>
        <w:rPr>
          <w:sz w:val="24"/>
        </w:rPr>
      </w:pPr>
      <w:r>
        <w:rPr>
          <w:sz w:val="24"/>
        </w:rPr>
        <w:t xml:space="preserve">размещение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официальном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сайте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администрации  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</w:p>
    <w:p w:rsidR="00B80AD5" w:rsidRDefault="006C7F98">
      <w:pPr>
        <w:pStyle w:val="a3"/>
        <w:ind w:left="1068" w:right="669"/>
        <w:jc w:val="both"/>
      </w:pPr>
      <w:r>
        <w:t>«Интернет»</w:t>
      </w:r>
      <w:r>
        <w:rPr>
          <w:spacing w:val="1"/>
        </w:rPr>
        <w:t xml:space="preserve"> </w:t>
      </w:r>
      <w:r>
        <w:t>перечней нормативных правовых актов или их отдельных 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spacing w:before="1"/>
        <w:ind w:left="1068" w:right="672" w:firstLine="566"/>
        <w:jc w:val="both"/>
        <w:rPr>
          <w:sz w:val="24"/>
        </w:rPr>
      </w:pPr>
      <w:r>
        <w:rPr>
          <w:sz w:val="24"/>
        </w:rPr>
        <w:t>осуществление информирования юридических лиц,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соблюдению</w:t>
      </w:r>
    </w:p>
    <w:p w:rsidR="00B80AD5" w:rsidRDefault="00B80AD5">
      <w:pPr>
        <w:jc w:val="both"/>
        <w:rPr>
          <w:sz w:val="24"/>
        </w:rPr>
        <w:sectPr w:rsidR="00B80AD5" w:rsidSect="006229A7">
          <w:type w:val="continuous"/>
          <w:pgSz w:w="11910" w:h="16840"/>
          <w:pgMar w:top="760" w:right="180" w:bottom="280" w:left="1560" w:header="720" w:footer="720" w:gutter="0"/>
          <w:cols w:space="720"/>
        </w:sectPr>
      </w:pPr>
    </w:p>
    <w:p w:rsidR="00B80AD5" w:rsidRDefault="006C7F98">
      <w:pPr>
        <w:pStyle w:val="a3"/>
        <w:spacing w:before="65"/>
        <w:ind w:left="1068" w:right="674"/>
        <w:jc w:val="both"/>
      </w:pP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left="1068" w:right="665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в отношении мер, которые должны приниматься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left="1068" w:right="669" w:firstLine="566"/>
        <w:jc w:val="both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в соответствии с частями 5-7 статьи 8.2 Федерального закона от 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контроля».</w:t>
      </w:r>
    </w:p>
    <w:p w:rsidR="00B80AD5" w:rsidRDefault="006C7F98">
      <w:pPr>
        <w:pStyle w:val="a3"/>
        <w:ind w:left="142" w:right="670" w:firstLine="566"/>
        <w:jc w:val="both"/>
      </w:pPr>
      <w:r>
        <w:t>За</w:t>
      </w:r>
      <w:r>
        <w:rPr>
          <w:spacing w:val="1"/>
        </w:rPr>
        <w:t xml:space="preserve"> </w:t>
      </w:r>
      <w:r>
        <w:t>202</w:t>
      </w:r>
      <w:r w:rsidR="00CB4E1E" w:rsidRPr="00CB4E1E">
        <w:t>3</w:t>
      </w:r>
      <w:r>
        <w:rPr>
          <w:spacing w:val="1"/>
        </w:rPr>
        <w:t xml:space="preserve"> </w:t>
      </w:r>
      <w:r w:rsidR="003D3E62">
        <w:t>год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 обязательных</w:t>
      </w:r>
      <w:r>
        <w:rPr>
          <w:spacing w:val="-1"/>
        </w:rPr>
        <w:t xml:space="preserve"> </w:t>
      </w:r>
      <w:r>
        <w:t>требований.</w:t>
      </w:r>
    </w:p>
    <w:p w:rsidR="00B80AD5" w:rsidRDefault="00B80AD5">
      <w:pPr>
        <w:pStyle w:val="a3"/>
        <w:spacing w:before="4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2812"/>
        </w:tabs>
        <w:ind w:left="2811" w:hanging="241"/>
        <w:jc w:val="left"/>
      </w:pPr>
      <w:r>
        <w:t>Цели</w:t>
      </w:r>
      <w:r>
        <w:rPr>
          <w:spacing w:val="-1"/>
        </w:rPr>
        <w:t xml:space="preserve"> </w:t>
      </w:r>
      <w:r>
        <w:t>и задачи реализации</w:t>
      </w:r>
      <w:r>
        <w:rPr>
          <w:spacing w:val="-3"/>
        </w:rPr>
        <w:t xml:space="preserve"> </w:t>
      </w:r>
      <w:r>
        <w:t>Программы</w:t>
      </w:r>
    </w:p>
    <w:p w:rsidR="00B80AD5" w:rsidRDefault="00B80AD5">
      <w:pPr>
        <w:pStyle w:val="a3"/>
        <w:spacing w:before="7"/>
        <w:rPr>
          <w:b/>
          <w:sz w:val="23"/>
        </w:rPr>
      </w:pPr>
    </w:p>
    <w:p w:rsidR="00B80AD5" w:rsidRDefault="006C7F98">
      <w:pPr>
        <w:pStyle w:val="a5"/>
        <w:numPr>
          <w:ilvl w:val="1"/>
          <w:numId w:val="3"/>
        </w:numPr>
        <w:tabs>
          <w:tab w:val="left" w:pos="1129"/>
        </w:tabs>
        <w:ind w:hanging="421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33"/>
        </w:tabs>
        <w:ind w:right="672" w:firstLine="566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42"/>
        </w:tabs>
        <w:ind w:right="674" w:firstLine="566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16"/>
        </w:tabs>
        <w:ind w:right="673" w:firstLine="566"/>
        <w:jc w:val="both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77"/>
        </w:tabs>
        <w:ind w:right="664" w:firstLine="566"/>
        <w:jc w:val="both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68"/>
        </w:tabs>
        <w:ind w:left="967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68"/>
        </w:tabs>
        <w:ind w:left="967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B80AD5" w:rsidRDefault="006C7F98">
      <w:pPr>
        <w:pStyle w:val="a5"/>
        <w:numPr>
          <w:ilvl w:val="1"/>
          <w:numId w:val="3"/>
        </w:numPr>
        <w:tabs>
          <w:tab w:val="left" w:pos="1129"/>
        </w:tabs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970"/>
        </w:tabs>
        <w:spacing w:before="1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1145"/>
        </w:tabs>
        <w:ind w:left="142" w:right="673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994"/>
        </w:tabs>
        <w:ind w:left="142" w:right="674" w:firstLine="566"/>
        <w:jc w:val="both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B80AD5" w:rsidRDefault="006C7F98">
      <w:pPr>
        <w:pStyle w:val="a3"/>
        <w:ind w:left="142" w:right="675" w:firstLine="566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добросовестности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предусмотрены.</w:t>
      </w:r>
    </w:p>
    <w:p w:rsidR="00B80AD5" w:rsidRDefault="006C7F98">
      <w:pPr>
        <w:pStyle w:val="a3"/>
        <w:ind w:left="142" w:right="672" w:firstLine="566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1"/>
        </w:rPr>
        <w:t xml:space="preserve"> </w:t>
      </w:r>
      <w:r>
        <w:t>ст.51</w:t>
      </w:r>
      <w:r>
        <w:rPr>
          <w:spacing w:val="-1"/>
        </w:rPr>
        <w:t xml:space="preserve"> </w:t>
      </w:r>
      <w:r>
        <w:t>№248-ФЗ).</w:t>
      </w:r>
    </w:p>
    <w:p w:rsidR="00B80AD5" w:rsidRDefault="00B80AD5">
      <w:pPr>
        <w:pStyle w:val="a3"/>
        <w:spacing w:before="5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1558"/>
        </w:tabs>
        <w:ind w:left="1558"/>
        <w:jc w:val="left"/>
      </w:pPr>
      <w:r>
        <w:t>Перечень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(периодичность)</w:t>
      </w:r>
    </w:p>
    <w:p w:rsidR="00B80AD5" w:rsidRDefault="006C7F98">
      <w:pPr>
        <w:ind w:left="4028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B80AD5" w:rsidRDefault="00B80AD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597"/>
        </w:trPr>
        <w:tc>
          <w:tcPr>
            <w:tcW w:w="590" w:type="dxa"/>
            <w:tcBorders>
              <w:bottom w:val="nil"/>
            </w:tcBorders>
          </w:tcPr>
          <w:p w:rsidR="00B80AD5" w:rsidRDefault="006C7F98">
            <w:pPr>
              <w:pStyle w:val="TableParagraph"/>
              <w:ind w:left="122" w:right="9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22" w:type="dxa"/>
            <w:tcBorders>
              <w:bottom w:val="nil"/>
            </w:tcBorders>
          </w:tcPr>
          <w:p w:rsidR="00B80AD5" w:rsidRDefault="006C7F98">
            <w:pPr>
              <w:pStyle w:val="TableParagraph"/>
              <w:spacing w:before="20"/>
              <w:ind w:left="1819" w:right="114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bottom w:val="nil"/>
            </w:tcBorders>
          </w:tcPr>
          <w:p w:rsidR="00B80AD5" w:rsidRDefault="006C7F98">
            <w:pPr>
              <w:pStyle w:val="TableParagraph"/>
              <w:spacing w:before="20"/>
              <w:ind w:left="408" w:right="161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32" w:type="dxa"/>
            <w:tcBorders>
              <w:bottom w:val="nil"/>
            </w:tcBorders>
          </w:tcPr>
          <w:p w:rsidR="00B80AD5" w:rsidRDefault="006C7F98">
            <w:pPr>
              <w:pStyle w:val="TableParagraph"/>
              <w:ind w:left="270" w:right="25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</w:tbl>
    <w:p w:rsidR="00B80AD5" w:rsidRDefault="00B80AD5">
      <w:pPr>
        <w:rPr>
          <w:sz w:val="24"/>
        </w:rPr>
        <w:sectPr w:rsidR="00B80AD5">
          <w:pgSz w:w="11910" w:h="16840"/>
          <w:pgMar w:top="760" w:right="1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2553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B80AD5" w:rsidRDefault="006C7F98">
            <w:pPr>
              <w:pStyle w:val="TableParagraph"/>
              <w:tabs>
                <w:tab w:val="left" w:pos="2663"/>
                <w:tab w:val="left" w:pos="2758"/>
              </w:tabs>
              <w:ind w:right="129" w:firstLine="12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 по вопросам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администрации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печатном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4533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tabs>
                <w:tab w:val="left" w:pos="2084"/>
              </w:tabs>
              <w:spacing w:line="237" w:lineRule="auto"/>
              <w:ind w:right="129" w:firstLine="12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B80AD5" w:rsidRDefault="006C7F98">
            <w:pPr>
              <w:pStyle w:val="TableParagraph"/>
              <w:tabs>
                <w:tab w:val="left" w:pos="2084"/>
                <w:tab w:val="left" w:pos="2759"/>
              </w:tabs>
              <w:ind w:right="128" w:firstLine="12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  <w:p w:rsidR="00B80AD5" w:rsidRDefault="006C7F98">
            <w:pPr>
              <w:pStyle w:val="TableParagraph"/>
              <w:tabs>
                <w:tab w:val="left" w:pos="1475"/>
                <w:tab w:val="left" w:pos="3238"/>
              </w:tabs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  <w:t>обобщения</w:t>
            </w:r>
          </w:p>
          <w:p w:rsidR="00B80AD5" w:rsidRDefault="006C7F98">
            <w:pPr>
              <w:pStyle w:val="TableParagraph"/>
              <w:tabs>
                <w:tab w:val="left" w:pos="1916"/>
                <w:tab w:val="left" w:pos="2662"/>
                <w:tab w:val="left" w:pos="3430"/>
                <w:tab w:val="left" w:pos="3696"/>
              </w:tabs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правоприменительной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 w:firstLine="5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правоприменительно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4104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</w:p>
          <w:p w:rsidR="00B80AD5" w:rsidRDefault="006C7F98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и (или)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подтверждения данных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нарушение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504"/>
                <w:tab w:val="left" w:pos="1190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2270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  <w:p w:rsidR="00B80AD5" w:rsidRDefault="006C7F98">
            <w:pPr>
              <w:pStyle w:val="TableParagraph"/>
              <w:tabs>
                <w:tab w:val="left" w:pos="2363"/>
              </w:tabs>
              <w:ind w:right="125" w:firstLine="12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телефону, посредством </w:t>
            </w:r>
            <w:proofErr w:type="spellStart"/>
            <w:r>
              <w:rPr>
                <w:sz w:val="24"/>
              </w:rPr>
              <w:t>видео-конферен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2010"/>
              </w:tabs>
              <w:spacing w:line="199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представителей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80AD5" w:rsidRDefault="00B80AD5">
      <w:pPr>
        <w:rPr>
          <w:sz w:val="24"/>
        </w:rPr>
        <w:sectPr w:rsidR="00B80AD5">
          <w:pgSz w:w="11910" w:h="16840"/>
          <w:pgMar w:top="840" w:right="1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2270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80AD5" w:rsidRDefault="00B80AD5">
      <w:pPr>
        <w:pStyle w:val="a3"/>
        <w:rPr>
          <w:b/>
          <w:sz w:val="20"/>
        </w:rPr>
      </w:pPr>
    </w:p>
    <w:p w:rsidR="00B80AD5" w:rsidRDefault="00B80AD5">
      <w:pPr>
        <w:pStyle w:val="a3"/>
        <w:spacing w:before="4"/>
        <w:rPr>
          <w:b/>
          <w:sz w:val="23"/>
        </w:rPr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1909"/>
        </w:tabs>
        <w:spacing w:before="90"/>
        <w:ind w:left="1908" w:hanging="241"/>
        <w:jc w:val="left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 эффективности</w:t>
      </w:r>
      <w:r>
        <w:rPr>
          <w:spacing w:val="-2"/>
        </w:rPr>
        <w:t xml:space="preserve"> </w:t>
      </w:r>
      <w:r>
        <w:t>Программы</w:t>
      </w:r>
    </w:p>
    <w:p w:rsidR="00B80AD5" w:rsidRDefault="00B80AD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03"/>
        <w:gridCol w:w="4820"/>
      </w:tblGrid>
      <w:tr w:rsidR="00B80AD5">
        <w:trPr>
          <w:trHeight w:val="566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80AD5" w:rsidRDefault="006C7F9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73" w:lineRule="exact"/>
              <w:ind w:left="1019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B80AD5">
        <w:trPr>
          <w:trHeight w:val="2279"/>
        </w:trPr>
        <w:tc>
          <w:tcPr>
            <w:tcW w:w="590" w:type="dxa"/>
          </w:tcPr>
          <w:p w:rsidR="00B80AD5" w:rsidRDefault="00B80A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80AD5" w:rsidRDefault="006C7F98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контрольного органа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«Интернет» в соответствии с частью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46 Федерального закона от 31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80AD5">
        <w:trPr>
          <w:trHeight w:val="1406"/>
        </w:trPr>
        <w:tc>
          <w:tcPr>
            <w:tcW w:w="590" w:type="dxa"/>
          </w:tcPr>
          <w:p w:rsidR="00B80AD5" w:rsidRDefault="00B80A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80AD5" w:rsidRDefault="006C7F98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tabs>
                <w:tab w:val="left" w:pos="3347"/>
              </w:tabs>
              <w:ind w:firstLine="12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 муниципального 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B80AD5">
        <w:trPr>
          <w:trHeight w:val="3679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ind w:firstLine="12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0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B80AD5">
        <w:trPr>
          <w:trHeight w:val="1125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37" w:lineRule="exact"/>
              <w:ind w:left="183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tabs>
                <w:tab w:val="left" w:pos="1386"/>
                <w:tab w:val="left" w:pos="2689"/>
              </w:tabs>
              <w:spacing w:before="1" w:line="237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удовлетворѐнных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75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C7F98" w:rsidRDefault="006C7F98"/>
    <w:sectPr w:rsidR="006C7F98" w:rsidSect="00B80AD5">
      <w:pgSz w:w="11910" w:h="16840"/>
      <w:pgMar w:top="840" w:right="1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17"/>
    <w:multiLevelType w:val="hybridMultilevel"/>
    <w:tmpl w:val="00726C08"/>
    <w:lvl w:ilvl="0" w:tplc="E32E04A2">
      <w:start w:val="1"/>
      <w:numFmt w:val="decimal"/>
      <w:lvlText w:val="%1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2A327C">
      <w:numFmt w:val="none"/>
      <w:lvlText w:val=""/>
      <w:lvlJc w:val="left"/>
      <w:pPr>
        <w:tabs>
          <w:tab w:val="num" w:pos="360"/>
        </w:tabs>
      </w:pPr>
    </w:lvl>
    <w:lvl w:ilvl="2" w:tplc="1E6A2652">
      <w:start w:val="1"/>
      <w:numFmt w:val="decimal"/>
      <w:lvlText w:val="%3)"/>
      <w:lvlJc w:val="left"/>
      <w:pPr>
        <w:ind w:left="2266" w:hanging="6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91F4B4C2">
      <w:numFmt w:val="bullet"/>
      <w:lvlText w:val="•"/>
      <w:lvlJc w:val="left"/>
      <w:pPr>
        <w:ind w:left="3248" w:hanging="632"/>
      </w:pPr>
      <w:rPr>
        <w:rFonts w:hint="default"/>
        <w:lang w:val="ru-RU" w:eastAsia="en-US" w:bidi="ar-SA"/>
      </w:rPr>
    </w:lvl>
    <w:lvl w:ilvl="4" w:tplc="F1EEBF9E">
      <w:numFmt w:val="bullet"/>
      <w:lvlText w:val="•"/>
      <w:lvlJc w:val="left"/>
      <w:pPr>
        <w:ind w:left="4236" w:hanging="632"/>
      </w:pPr>
      <w:rPr>
        <w:rFonts w:hint="default"/>
        <w:lang w:val="ru-RU" w:eastAsia="en-US" w:bidi="ar-SA"/>
      </w:rPr>
    </w:lvl>
    <w:lvl w:ilvl="5" w:tplc="B8262D6E">
      <w:numFmt w:val="bullet"/>
      <w:lvlText w:val="•"/>
      <w:lvlJc w:val="left"/>
      <w:pPr>
        <w:ind w:left="5224" w:hanging="632"/>
      </w:pPr>
      <w:rPr>
        <w:rFonts w:hint="default"/>
        <w:lang w:val="ru-RU" w:eastAsia="en-US" w:bidi="ar-SA"/>
      </w:rPr>
    </w:lvl>
    <w:lvl w:ilvl="6" w:tplc="5F14E7E4">
      <w:numFmt w:val="bullet"/>
      <w:lvlText w:val="•"/>
      <w:lvlJc w:val="left"/>
      <w:pPr>
        <w:ind w:left="6213" w:hanging="632"/>
      </w:pPr>
      <w:rPr>
        <w:rFonts w:hint="default"/>
        <w:lang w:val="ru-RU" w:eastAsia="en-US" w:bidi="ar-SA"/>
      </w:rPr>
    </w:lvl>
    <w:lvl w:ilvl="7" w:tplc="940C1D9C">
      <w:numFmt w:val="bullet"/>
      <w:lvlText w:val="•"/>
      <w:lvlJc w:val="left"/>
      <w:pPr>
        <w:ind w:left="7201" w:hanging="632"/>
      </w:pPr>
      <w:rPr>
        <w:rFonts w:hint="default"/>
        <w:lang w:val="ru-RU" w:eastAsia="en-US" w:bidi="ar-SA"/>
      </w:rPr>
    </w:lvl>
    <w:lvl w:ilvl="8" w:tplc="455C26BC">
      <w:numFmt w:val="bullet"/>
      <w:lvlText w:val="•"/>
      <w:lvlJc w:val="left"/>
      <w:pPr>
        <w:ind w:left="8189" w:hanging="632"/>
      </w:pPr>
      <w:rPr>
        <w:rFonts w:hint="default"/>
        <w:lang w:val="ru-RU" w:eastAsia="en-US" w:bidi="ar-SA"/>
      </w:rPr>
    </w:lvl>
  </w:abstractNum>
  <w:abstractNum w:abstractNumId="1">
    <w:nsid w:val="09AA7545"/>
    <w:multiLevelType w:val="hybridMultilevel"/>
    <w:tmpl w:val="3E9A09CE"/>
    <w:lvl w:ilvl="0" w:tplc="867E0554">
      <w:start w:val="1"/>
      <w:numFmt w:val="decimal"/>
      <w:lvlText w:val="%1)"/>
      <w:lvlJc w:val="left"/>
      <w:pPr>
        <w:ind w:left="14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0D2F2">
      <w:numFmt w:val="bullet"/>
      <w:lvlText w:val="•"/>
      <w:lvlJc w:val="left"/>
      <w:pPr>
        <w:ind w:left="1142" w:hanging="324"/>
      </w:pPr>
      <w:rPr>
        <w:rFonts w:hint="default"/>
        <w:lang w:val="ru-RU" w:eastAsia="en-US" w:bidi="ar-SA"/>
      </w:rPr>
    </w:lvl>
    <w:lvl w:ilvl="2" w:tplc="092AFB24">
      <w:numFmt w:val="bullet"/>
      <w:lvlText w:val="•"/>
      <w:lvlJc w:val="left"/>
      <w:pPr>
        <w:ind w:left="2145" w:hanging="324"/>
      </w:pPr>
      <w:rPr>
        <w:rFonts w:hint="default"/>
        <w:lang w:val="ru-RU" w:eastAsia="en-US" w:bidi="ar-SA"/>
      </w:rPr>
    </w:lvl>
    <w:lvl w:ilvl="3" w:tplc="5B3EAE52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33D2762A">
      <w:numFmt w:val="bullet"/>
      <w:lvlText w:val="•"/>
      <w:lvlJc w:val="left"/>
      <w:pPr>
        <w:ind w:left="4150" w:hanging="324"/>
      </w:pPr>
      <w:rPr>
        <w:rFonts w:hint="default"/>
        <w:lang w:val="ru-RU" w:eastAsia="en-US" w:bidi="ar-SA"/>
      </w:rPr>
    </w:lvl>
    <w:lvl w:ilvl="5" w:tplc="A92C7DE6">
      <w:numFmt w:val="bullet"/>
      <w:lvlText w:val="•"/>
      <w:lvlJc w:val="left"/>
      <w:pPr>
        <w:ind w:left="5153" w:hanging="324"/>
      </w:pPr>
      <w:rPr>
        <w:rFonts w:hint="default"/>
        <w:lang w:val="ru-RU" w:eastAsia="en-US" w:bidi="ar-SA"/>
      </w:rPr>
    </w:lvl>
    <w:lvl w:ilvl="6" w:tplc="44C6B81C">
      <w:numFmt w:val="bullet"/>
      <w:lvlText w:val="•"/>
      <w:lvlJc w:val="left"/>
      <w:pPr>
        <w:ind w:left="6155" w:hanging="324"/>
      </w:pPr>
      <w:rPr>
        <w:rFonts w:hint="default"/>
        <w:lang w:val="ru-RU" w:eastAsia="en-US" w:bidi="ar-SA"/>
      </w:rPr>
    </w:lvl>
    <w:lvl w:ilvl="7" w:tplc="86EA4074">
      <w:numFmt w:val="bullet"/>
      <w:lvlText w:val="•"/>
      <w:lvlJc w:val="left"/>
      <w:pPr>
        <w:ind w:left="7158" w:hanging="324"/>
      </w:pPr>
      <w:rPr>
        <w:rFonts w:hint="default"/>
        <w:lang w:val="ru-RU" w:eastAsia="en-US" w:bidi="ar-SA"/>
      </w:rPr>
    </w:lvl>
    <w:lvl w:ilvl="8" w:tplc="18F0F174">
      <w:numFmt w:val="bullet"/>
      <w:lvlText w:val="•"/>
      <w:lvlJc w:val="left"/>
      <w:pPr>
        <w:ind w:left="8161" w:hanging="324"/>
      </w:pPr>
      <w:rPr>
        <w:rFonts w:hint="default"/>
        <w:lang w:val="ru-RU" w:eastAsia="en-US" w:bidi="ar-SA"/>
      </w:rPr>
    </w:lvl>
  </w:abstractNum>
  <w:abstractNum w:abstractNumId="2">
    <w:nsid w:val="2D141C97"/>
    <w:multiLevelType w:val="hybridMultilevel"/>
    <w:tmpl w:val="F3A00C1A"/>
    <w:lvl w:ilvl="0" w:tplc="BE9AABF2">
      <w:start w:val="1"/>
      <w:numFmt w:val="decimal"/>
      <w:lvlText w:val="%1."/>
      <w:lvlJc w:val="left"/>
      <w:pPr>
        <w:ind w:left="142" w:hanging="444"/>
        <w:jc w:val="left"/>
      </w:pPr>
      <w:rPr>
        <w:rFonts w:hint="default"/>
        <w:w w:val="100"/>
        <w:lang w:val="ru-RU" w:eastAsia="en-US" w:bidi="ar-SA"/>
      </w:rPr>
    </w:lvl>
    <w:lvl w:ilvl="1" w:tplc="DB9C7AAE">
      <w:numFmt w:val="bullet"/>
      <w:lvlText w:val="•"/>
      <w:lvlJc w:val="left"/>
      <w:pPr>
        <w:ind w:left="1142" w:hanging="444"/>
      </w:pPr>
      <w:rPr>
        <w:rFonts w:hint="default"/>
        <w:lang w:val="ru-RU" w:eastAsia="en-US" w:bidi="ar-SA"/>
      </w:rPr>
    </w:lvl>
    <w:lvl w:ilvl="2" w:tplc="007ABF48">
      <w:numFmt w:val="bullet"/>
      <w:lvlText w:val="•"/>
      <w:lvlJc w:val="left"/>
      <w:pPr>
        <w:ind w:left="2145" w:hanging="444"/>
      </w:pPr>
      <w:rPr>
        <w:rFonts w:hint="default"/>
        <w:lang w:val="ru-RU" w:eastAsia="en-US" w:bidi="ar-SA"/>
      </w:rPr>
    </w:lvl>
    <w:lvl w:ilvl="3" w:tplc="E8C45204">
      <w:numFmt w:val="bullet"/>
      <w:lvlText w:val="•"/>
      <w:lvlJc w:val="left"/>
      <w:pPr>
        <w:ind w:left="3147" w:hanging="444"/>
      </w:pPr>
      <w:rPr>
        <w:rFonts w:hint="default"/>
        <w:lang w:val="ru-RU" w:eastAsia="en-US" w:bidi="ar-SA"/>
      </w:rPr>
    </w:lvl>
    <w:lvl w:ilvl="4" w:tplc="D3D2CAFE">
      <w:numFmt w:val="bullet"/>
      <w:lvlText w:val="•"/>
      <w:lvlJc w:val="left"/>
      <w:pPr>
        <w:ind w:left="4150" w:hanging="444"/>
      </w:pPr>
      <w:rPr>
        <w:rFonts w:hint="default"/>
        <w:lang w:val="ru-RU" w:eastAsia="en-US" w:bidi="ar-SA"/>
      </w:rPr>
    </w:lvl>
    <w:lvl w:ilvl="5" w:tplc="1B026522">
      <w:numFmt w:val="bullet"/>
      <w:lvlText w:val="•"/>
      <w:lvlJc w:val="left"/>
      <w:pPr>
        <w:ind w:left="5153" w:hanging="444"/>
      </w:pPr>
      <w:rPr>
        <w:rFonts w:hint="default"/>
        <w:lang w:val="ru-RU" w:eastAsia="en-US" w:bidi="ar-SA"/>
      </w:rPr>
    </w:lvl>
    <w:lvl w:ilvl="6" w:tplc="1E16840A">
      <w:numFmt w:val="bullet"/>
      <w:lvlText w:val="•"/>
      <w:lvlJc w:val="left"/>
      <w:pPr>
        <w:ind w:left="6155" w:hanging="444"/>
      </w:pPr>
      <w:rPr>
        <w:rFonts w:hint="default"/>
        <w:lang w:val="ru-RU" w:eastAsia="en-US" w:bidi="ar-SA"/>
      </w:rPr>
    </w:lvl>
    <w:lvl w:ilvl="7" w:tplc="EB70C73C">
      <w:numFmt w:val="bullet"/>
      <w:lvlText w:val="•"/>
      <w:lvlJc w:val="left"/>
      <w:pPr>
        <w:ind w:left="7158" w:hanging="444"/>
      </w:pPr>
      <w:rPr>
        <w:rFonts w:hint="default"/>
        <w:lang w:val="ru-RU" w:eastAsia="en-US" w:bidi="ar-SA"/>
      </w:rPr>
    </w:lvl>
    <w:lvl w:ilvl="8" w:tplc="C1A69192">
      <w:numFmt w:val="bullet"/>
      <w:lvlText w:val="•"/>
      <w:lvlJc w:val="left"/>
      <w:pPr>
        <w:ind w:left="8161" w:hanging="444"/>
      </w:pPr>
      <w:rPr>
        <w:rFonts w:hint="default"/>
        <w:lang w:val="ru-RU" w:eastAsia="en-US" w:bidi="ar-SA"/>
      </w:rPr>
    </w:lvl>
  </w:abstractNum>
  <w:abstractNum w:abstractNumId="3">
    <w:nsid w:val="4C0A5963"/>
    <w:multiLevelType w:val="hybridMultilevel"/>
    <w:tmpl w:val="7B2CB0F2"/>
    <w:lvl w:ilvl="0" w:tplc="CF466742">
      <w:start w:val="2"/>
      <w:numFmt w:val="decimal"/>
      <w:lvlText w:val="%1"/>
      <w:lvlJc w:val="left"/>
      <w:pPr>
        <w:ind w:left="1128" w:hanging="420"/>
        <w:jc w:val="left"/>
      </w:pPr>
      <w:rPr>
        <w:rFonts w:hint="default"/>
        <w:lang w:val="ru-RU" w:eastAsia="en-US" w:bidi="ar-SA"/>
      </w:rPr>
    </w:lvl>
    <w:lvl w:ilvl="1" w:tplc="E26AA89E">
      <w:numFmt w:val="none"/>
      <w:lvlText w:val=""/>
      <w:lvlJc w:val="left"/>
      <w:pPr>
        <w:tabs>
          <w:tab w:val="num" w:pos="360"/>
        </w:tabs>
      </w:pPr>
    </w:lvl>
    <w:lvl w:ilvl="2" w:tplc="546070F4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9A3A3674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 w:tplc="4CC6ABD2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0BB46A24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 w:tplc="422E6F6E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 w:tplc="3F68DD58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0248C39A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4">
    <w:nsid w:val="7E974C5C"/>
    <w:multiLevelType w:val="hybridMultilevel"/>
    <w:tmpl w:val="10C80D3A"/>
    <w:lvl w:ilvl="0" w:tplc="AAACF4EA">
      <w:start w:val="1"/>
      <w:numFmt w:val="decimal"/>
      <w:lvlText w:val="%1)"/>
      <w:lvlJc w:val="left"/>
      <w:pPr>
        <w:ind w:left="9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AAA8A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2" w:tplc="0C2C34EA">
      <w:numFmt w:val="bullet"/>
      <w:lvlText w:val="•"/>
      <w:lvlJc w:val="left"/>
      <w:pPr>
        <w:ind w:left="2801" w:hanging="262"/>
      </w:pPr>
      <w:rPr>
        <w:rFonts w:hint="default"/>
        <w:lang w:val="ru-RU" w:eastAsia="en-US" w:bidi="ar-SA"/>
      </w:rPr>
    </w:lvl>
    <w:lvl w:ilvl="3" w:tplc="4E3237D6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7DBC2FB0">
      <w:numFmt w:val="bullet"/>
      <w:lvlText w:val="•"/>
      <w:lvlJc w:val="left"/>
      <w:pPr>
        <w:ind w:left="4642" w:hanging="262"/>
      </w:pPr>
      <w:rPr>
        <w:rFonts w:hint="default"/>
        <w:lang w:val="ru-RU" w:eastAsia="en-US" w:bidi="ar-SA"/>
      </w:rPr>
    </w:lvl>
    <w:lvl w:ilvl="5" w:tplc="037E5368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0D247BEC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71E4BDCC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 w:tplc="B5F89B3E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80AD5"/>
    <w:rsid w:val="00155403"/>
    <w:rsid w:val="00257433"/>
    <w:rsid w:val="003D3E62"/>
    <w:rsid w:val="004E5066"/>
    <w:rsid w:val="00522DA3"/>
    <w:rsid w:val="006229A7"/>
    <w:rsid w:val="006C7F98"/>
    <w:rsid w:val="00874E2A"/>
    <w:rsid w:val="00B80AD5"/>
    <w:rsid w:val="00CB4E1E"/>
    <w:rsid w:val="00D53AA5"/>
    <w:rsid w:val="00D56BF1"/>
    <w:rsid w:val="00E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A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A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AD5"/>
    <w:pPr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0AD5"/>
    <w:pPr>
      <w:ind w:right="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80AD5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0AD5"/>
    <w:pPr>
      <w:ind w:left="9"/>
    </w:pPr>
  </w:style>
  <w:style w:type="paragraph" w:styleId="2">
    <w:name w:val="Body Text 2"/>
    <w:basedOn w:val="a"/>
    <w:link w:val="20"/>
    <w:uiPriority w:val="99"/>
    <w:unhideWhenUsed/>
    <w:rsid w:val="003D3E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D3E6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3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6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1">
    <w:name w:val="Font Style11"/>
    <w:uiPriority w:val="99"/>
    <w:rsid w:val="003D3E62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D3E62"/>
    <w:pPr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1590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2023-05-24T06:27:00Z</dcterms:created>
  <dcterms:modified xsi:type="dcterms:W3CDTF">2023-12-19T04:29:00Z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