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06" w:rsidRPr="00A71D06" w:rsidRDefault="00A71D06" w:rsidP="00A71D06">
      <w:pPr>
        <w:pStyle w:val="a3"/>
        <w:ind w:firstLine="709"/>
        <w:jc w:val="both"/>
        <w:rPr>
          <w:rFonts w:ascii="Times New Roman" w:hAnsi="Times New Roman" w:cs="Times New Roman"/>
          <w:b/>
          <w:sz w:val="28"/>
          <w:szCs w:val="28"/>
        </w:rPr>
      </w:pPr>
    </w:p>
    <w:p w:rsidR="00D84405" w:rsidRPr="00680BB0" w:rsidRDefault="00D84405" w:rsidP="00D84405">
      <w:pPr>
        <w:pStyle w:val="2"/>
        <w:rPr>
          <w:sz w:val="28"/>
          <w:szCs w:val="28"/>
        </w:rPr>
      </w:pPr>
      <w:r>
        <w:rPr>
          <w:sz w:val="28"/>
          <w:szCs w:val="28"/>
        </w:rPr>
        <w:t xml:space="preserve">             </w:t>
      </w:r>
      <w:r w:rsidRPr="00680BB0">
        <w:rPr>
          <w:sz w:val="28"/>
          <w:szCs w:val="28"/>
        </w:rPr>
        <w:t>АДМИНИСТРАЦИЯ МУНИЦИПАЛЬНОГО ОБРАЗОВАНИЯ</w:t>
      </w:r>
    </w:p>
    <w:p w:rsidR="00D84405" w:rsidRPr="00680BB0" w:rsidRDefault="00D84405" w:rsidP="00D84405">
      <w:pPr>
        <w:pStyle w:val="2"/>
        <w:jc w:val="center"/>
        <w:rPr>
          <w:sz w:val="28"/>
          <w:szCs w:val="28"/>
        </w:rPr>
      </w:pPr>
      <w:r w:rsidRPr="00680BB0">
        <w:rPr>
          <w:sz w:val="28"/>
          <w:szCs w:val="28"/>
        </w:rPr>
        <w:t>ЗАИЛЕЧНЫЙ СЕЛЬСОВЕТ АКБУЛАКСКОГО РАЙОНА</w:t>
      </w:r>
    </w:p>
    <w:p w:rsidR="00D84405" w:rsidRPr="00680BB0" w:rsidRDefault="00D84405" w:rsidP="00D84405">
      <w:pPr>
        <w:pStyle w:val="2"/>
        <w:jc w:val="center"/>
        <w:rPr>
          <w:sz w:val="28"/>
          <w:szCs w:val="28"/>
        </w:rPr>
      </w:pPr>
      <w:r w:rsidRPr="00680BB0">
        <w:rPr>
          <w:sz w:val="28"/>
          <w:szCs w:val="28"/>
        </w:rPr>
        <w:t>ОРЕНБУРГСКОЙ ОБЛАСТИ</w:t>
      </w:r>
    </w:p>
    <w:p w:rsidR="00D84405" w:rsidRPr="00680BB0" w:rsidRDefault="00D84405" w:rsidP="00D84405">
      <w:pPr>
        <w:pStyle w:val="2"/>
        <w:jc w:val="center"/>
        <w:rPr>
          <w:sz w:val="28"/>
          <w:szCs w:val="28"/>
        </w:rPr>
      </w:pPr>
    </w:p>
    <w:p w:rsidR="00D84405" w:rsidRPr="00944F0C" w:rsidRDefault="00D84405" w:rsidP="00D84405">
      <w:pPr>
        <w:pStyle w:val="2"/>
        <w:pBdr>
          <w:bottom w:val="single" w:sz="12" w:space="1" w:color="auto"/>
        </w:pBdr>
        <w:jc w:val="center"/>
        <w:rPr>
          <w:b/>
          <w:bCs/>
          <w:sz w:val="28"/>
          <w:szCs w:val="28"/>
        </w:rPr>
      </w:pPr>
      <w:r w:rsidRPr="00680BB0">
        <w:rPr>
          <w:b/>
          <w:bCs/>
          <w:sz w:val="28"/>
          <w:szCs w:val="28"/>
        </w:rPr>
        <w:t>П О С Т А Н О В Л Е Н И Е</w:t>
      </w:r>
      <w:r w:rsidRPr="00194CCD">
        <w:rPr>
          <w:b/>
          <w:bCs/>
          <w:sz w:val="28"/>
          <w:szCs w:val="28"/>
        </w:rPr>
        <w:t xml:space="preserve"> </w:t>
      </w:r>
      <w:r>
        <w:rPr>
          <w:b/>
          <w:bCs/>
          <w:sz w:val="28"/>
          <w:szCs w:val="28"/>
        </w:rPr>
        <w:t xml:space="preserve"> </w:t>
      </w:r>
    </w:p>
    <w:p w:rsidR="00D84405" w:rsidRPr="00680BB0" w:rsidRDefault="00D84405" w:rsidP="00D84405">
      <w:pPr>
        <w:pStyle w:val="2"/>
        <w:pBdr>
          <w:bottom w:val="single" w:sz="12" w:space="1" w:color="auto"/>
        </w:pBdr>
        <w:jc w:val="center"/>
        <w:rPr>
          <w:b/>
          <w:bCs/>
          <w:sz w:val="28"/>
          <w:szCs w:val="28"/>
        </w:rPr>
      </w:pPr>
    </w:p>
    <w:p w:rsidR="00D84405" w:rsidRPr="00680BB0" w:rsidRDefault="00D84405" w:rsidP="00D84405">
      <w:pPr>
        <w:pStyle w:val="2"/>
        <w:rPr>
          <w:sz w:val="28"/>
          <w:szCs w:val="28"/>
        </w:rPr>
      </w:pPr>
    </w:p>
    <w:p w:rsidR="00D84405" w:rsidRPr="00680BB0" w:rsidRDefault="009E5B52" w:rsidP="00D84405">
      <w:pPr>
        <w:pStyle w:val="2"/>
        <w:rPr>
          <w:sz w:val="28"/>
          <w:szCs w:val="28"/>
        </w:rPr>
      </w:pPr>
      <w:r w:rsidRPr="009E5B52">
        <w:rPr>
          <w:sz w:val="28"/>
          <w:szCs w:val="28"/>
        </w:rPr>
        <w:t>20.06.</w:t>
      </w:r>
      <w:r>
        <w:rPr>
          <w:sz w:val="28"/>
          <w:szCs w:val="28"/>
          <w:lang w:val="en-US"/>
        </w:rPr>
        <w:t>2023</w:t>
      </w:r>
      <w:r w:rsidR="00D84405">
        <w:rPr>
          <w:sz w:val="28"/>
          <w:szCs w:val="28"/>
        </w:rPr>
        <w:t xml:space="preserve">                                                                                   </w:t>
      </w:r>
      <w:r w:rsidR="00D84405" w:rsidRPr="009802B3">
        <w:rPr>
          <w:sz w:val="28"/>
          <w:szCs w:val="28"/>
        </w:rPr>
        <w:t xml:space="preserve">                 </w:t>
      </w:r>
      <w:r w:rsidR="00D84405">
        <w:rPr>
          <w:sz w:val="28"/>
          <w:szCs w:val="28"/>
        </w:rPr>
        <w:t xml:space="preserve">      </w:t>
      </w:r>
      <w:r w:rsidR="00D84405" w:rsidRPr="00680BB0">
        <w:rPr>
          <w:sz w:val="28"/>
          <w:szCs w:val="28"/>
        </w:rPr>
        <w:t xml:space="preserve">№ </w:t>
      </w:r>
      <w:r>
        <w:rPr>
          <w:sz w:val="28"/>
          <w:szCs w:val="28"/>
          <w:lang w:val="en-US"/>
        </w:rPr>
        <w:t>59</w:t>
      </w:r>
      <w:r w:rsidR="00D84405" w:rsidRPr="00680BB0">
        <w:rPr>
          <w:sz w:val="28"/>
          <w:szCs w:val="28"/>
        </w:rPr>
        <w:t xml:space="preserve"> -п  </w:t>
      </w:r>
    </w:p>
    <w:p w:rsidR="00D84405" w:rsidRPr="00680BB0" w:rsidRDefault="00D84405" w:rsidP="00D84405">
      <w:pPr>
        <w:pStyle w:val="2"/>
        <w:jc w:val="center"/>
        <w:rPr>
          <w:sz w:val="28"/>
          <w:szCs w:val="28"/>
        </w:rPr>
      </w:pPr>
      <w:r w:rsidRPr="00680BB0">
        <w:rPr>
          <w:sz w:val="28"/>
          <w:szCs w:val="28"/>
        </w:rPr>
        <w:t>с. Веселый Первый</w:t>
      </w:r>
    </w:p>
    <w:p w:rsidR="00A71D06" w:rsidRPr="00A71D06" w:rsidRDefault="00A71D06" w:rsidP="00A71D06">
      <w:pPr>
        <w:pStyle w:val="a3"/>
        <w:ind w:firstLine="709"/>
        <w:jc w:val="center"/>
        <w:rPr>
          <w:rFonts w:ascii="Times New Roman" w:hAnsi="Times New Roman" w:cs="Times New Roman"/>
          <w:b/>
          <w:sz w:val="28"/>
          <w:szCs w:val="28"/>
        </w:rPr>
      </w:pPr>
    </w:p>
    <w:p w:rsidR="00A71D06" w:rsidRPr="00A71D06" w:rsidRDefault="00A71D06" w:rsidP="00A71D06">
      <w:pPr>
        <w:pStyle w:val="a3"/>
        <w:ind w:firstLine="709"/>
        <w:jc w:val="center"/>
        <w:rPr>
          <w:rFonts w:ascii="Times New Roman" w:hAnsi="Times New Roman" w:cs="Times New Roman"/>
          <w:b/>
          <w:sz w:val="28"/>
          <w:szCs w:val="28"/>
        </w:rPr>
      </w:pPr>
    </w:p>
    <w:p w:rsidR="00A71D06" w:rsidRPr="00923B92" w:rsidRDefault="00A71D06" w:rsidP="00A71D06">
      <w:pPr>
        <w:pStyle w:val="a3"/>
        <w:ind w:firstLine="709"/>
        <w:jc w:val="center"/>
      </w:pPr>
      <w:r w:rsidRPr="00A71D06">
        <w:rPr>
          <w:rFonts w:ascii="Times New Roman" w:hAnsi="Times New Roman" w:cs="Times New Roman"/>
          <w:b/>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71D06">
        <w:t>»</w:t>
      </w:r>
    </w:p>
    <w:p w:rsidR="00923B92" w:rsidRPr="00D84405" w:rsidRDefault="00923B92" w:rsidP="00A71D06">
      <w:pPr>
        <w:pStyle w:val="a3"/>
        <w:ind w:firstLine="709"/>
        <w:jc w:val="center"/>
      </w:pPr>
    </w:p>
    <w:p w:rsidR="00923B92" w:rsidRPr="00D84405" w:rsidRDefault="00923B92" w:rsidP="00A71D06">
      <w:pPr>
        <w:pStyle w:val="a3"/>
        <w:ind w:firstLine="709"/>
        <w:jc w:val="center"/>
        <w:rPr>
          <w:rFonts w:ascii="Times New Roman" w:hAnsi="Times New Roman" w:cs="Times New Roman"/>
          <w:b/>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923B92">
        <w:rPr>
          <w:rFonts w:ascii="Times New Roman" w:hAnsi="Times New Roman" w:cs="Times New Roman"/>
          <w:sz w:val="28"/>
          <w:szCs w:val="28"/>
        </w:rPr>
        <w:t>Заилечный сельсовет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w:t>
      </w:r>
      <w:r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sidR="009E5B52">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Контроль за исполнением настоящего постановления оставляю за собой.</w:t>
      </w:r>
    </w:p>
    <w:p w:rsidR="00A71D06" w:rsidRPr="006E225B" w:rsidRDefault="009E5B52" w:rsidP="00A71D06">
      <w:pPr>
        <w:pStyle w:val="a3"/>
        <w:ind w:firstLine="709"/>
        <w:jc w:val="both"/>
        <w:rPr>
          <w:rFonts w:ascii="Times New Roman" w:hAnsi="Times New Roman" w:cs="Times New Roman"/>
          <w:sz w:val="28"/>
          <w:szCs w:val="28"/>
        </w:rPr>
      </w:pPr>
      <w:r w:rsidRPr="006E225B">
        <w:rPr>
          <w:rFonts w:ascii="Times New Roman" w:hAnsi="Times New Roman" w:cs="Times New Roman"/>
          <w:sz w:val="28"/>
          <w:szCs w:val="28"/>
        </w:rPr>
        <w:t xml:space="preserve"> </w:t>
      </w:r>
    </w:p>
    <w:p w:rsidR="009E5B52" w:rsidRPr="006E225B" w:rsidRDefault="009E5B52" w:rsidP="00A71D06">
      <w:pPr>
        <w:pStyle w:val="a3"/>
        <w:ind w:firstLine="709"/>
        <w:jc w:val="both"/>
        <w:rPr>
          <w:rFonts w:ascii="Times New Roman" w:hAnsi="Times New Roman" w:cs="Times New Roman"/>
          <w:sz w:val="28"/>
          <w:szCs w:val="28"/>
        </w:rPr>
      </w:pPr>
    </w:p>
    <w:p w:rsidR="006E225B" w:rsidRDefault="00A71D06" w:rsidP="006E225B">
      <w:pPr>
        <w:spacing w:after="0" w:line="240" w:lineRule="auto"/>
        <w:rPr>
          <w:rFonts w:ascii="Times New Roman" w:hAnsi="Times New Roman"/>
          <w:sz w:val="28"/>
          <w:szCs w:val="28"/>
        </w:rPr>
      </w:pPr>
      <w:r w:rsidRPr="00A71D06">
        <w:t xml:space="preserve"> </w:t>
      </w:r>
      <w:r w:rsidR="006E225B">
        <w:rPr>
          <w:rFonts w:ascii="Times New Roman" w:hAnsi="Times New Roman"/>
          <w:sz w:val="28"/>
          <w:szCs w:val="28"/>
        </w:rPr>
        <w:t xml:space="preserve">Глава муниципального образования                </w:t>
      </w:r>
      <w:r w:rsidR="006E225B">
        <w:rPr>
          <w:rFonts w:ascii="Times New Roman" w:hAnsi="Times New Roman"/>
          <w:noProof/>
          <w:sz w:val="28"/>
          <w:szCs w:val="28"/>
          <w:lang w:eastAsia="ru-RU"/>
        </w:rPr>
        <w:drawing>
          <wp:inline distT="0" distB="0" distL="0" distR="0">
            <wp:extent cx="628015" cy="38989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28015" cy="389890"/>
                    </a:xfrm>
                    <a:prstGeom prst="rect">
                      <a:avLst/>
                    </a:prstGeom>
                    <a:noFill/>
                    <a:ln w="9525">
                      <a:noFill/>
                      <a:miter lim="800000"/>
                      <a:headEnd/>
                      <a:tailEnd/>
                    </a:ln>
                  </pic:spPr>
                </pic:pic>
              </a:graphicData>
            </a:graphic>
          </wp:inline>
        </w:drawing>
      </w:r>
      <w:r w:rsidR="006E225B">
        <w:rPr>
          <w:rFonts w:ascii="Times New Roman" w:hAnsi="Times New Roman"/>
          <w:sz w:val="28"/>
          <w:szCs w:val="28"/>
        </w:rPr>
        <w:t xml:space="preserve">               С.Ю.Нижегородцев</w:t>
      </w:r>
    </w:p>
    <w:p w:rsidR="00D84405" w:rsidRPr="00D84405" w:rsidRDefault="00D84405" w:rsidP="00D84405">
      <w:pPr>
        <w:rPr>
          <w:rFonts w:ascii="Times New Roman" w:hAnsi="Times New Roman" w:cs="Times New Roman"/>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Приложение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к постановлению главы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муниципального образования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Заилечный сельсовет</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Акбулакского</w:t>
      </w:r>
      <w:r w:rsidRPr="00D84405">
        <w:rPr>
          <w:rFonts w:ascii="Times New Roman" w:hAnsi="Times New Roman" w:cs="Times New Roman"/>
          <w:b/>
          <w:sz w:val="28"/>
          <w:szCs w:val="28"/>
        </w:rPr>
        <w:t xml:space="preserve"> </w:t>
      </w:r>
      <w:r w:rsidRPr="00D84405">
        <w:rPr>
          <w:rFonts w:ascii="Times New Roman" w:hAnsi="Times New Roman" w:cs="Times New Roman"/>
          <w:sz w:val="28"/>
          <w:szCs w:val="28"/>
        </w:rPr>
        <w:t xml:space="preserve">района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Оренбургской области</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от </w:t>
      </w:r>
      <w:r w:rsidR="005206A8" w:rsidRPr="009E5B52">
        <w:rPr>
          <w:rFonts w:ascii="Times New Roman" w:hAnsi="Times New Roman" w:cs="Times New Roman"/>
          <w:sz w:val="28"/>
          <w:szCs w:val="28"/>
        </w:rPr>
        <w:t>20</w:t>
      </w:r>
      <w:r w:rsidRPr="00D84405">
        <w:rPr>
          <w:rFonts w:ascii="Times New Roman" w:hAnsi="Times New Roman" w:cs="Times New Roman"/>
          <w:sz w:val="28"/>
          <w:szCs w:val="28"/>
        </w:rPr>
        <w:t>.06.</w:t>
      </w:r>
      <w:r w:rsidRPr="006F2951">
        <w:rPr>
          <w:rFonts w:ascii="Times New Roman" w:hAnsi="Times New Roman" w:cs="Times New Roman"/>
          <w:sz w:val="28"/>
          <w:szCs w:val="28"/>
        </w:rPr>
        <w:t>2023</w:t>
      </w:r>
      <w:r w:rsidRPr="00D84405">
        <w:rPr>
          <w:rFonts w:ascii="Times New Roman" w:hAnsi="Times New Roman" w:cs="Times New Roman"/>
          <w:sz w:val="28"/>
          <w:szCs w:val="28"/>
        </w:rPr>
        <w:t xml:space="preserve"> № 5</w:t>
      </w:r>
      <w:r w:rsidR="005206A8" w:rsidRPr="009E5B52">
        <w:rPr>
          <w:rFonts w:ascii="Times New Roman" w:hAnsi="Times New Roman" w:cs="Times New Roman"/>
          <w:sz w:val="28"/>
          <w:szCs w:val="28"/>
        </w:rPr>
        <w:t>9</w:t>
      </w:r>
      <w:r w:rsidRPr="00D84405">
        <w:rPr>
          <w:rFonts w:ascii="Times New Roman" w:hAnsi="Times New Roman" w:cs="Times New Roman"/>
          <w:sz w:val="28"/>
          <w:szCs w:val="28"/>
        </w:rPr>
        <w:t xml:space="preserve"> -п</w:t>
      </w:r>
    </w:p>
    <w:p w:rsidR="00923B92" w:rsidRDefault="00923B92" w:rsidP="00D84405">
      <w:pPr>
        <w:pStyle w:val="a3"/>
        <w:ind w:firstLine="709"/>
        <w:jc w:val="right"/>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A71D06" w:rsidRPr="00A71D06" w:rsidRDefault="00D84405" w:rsidP="00923B92">
      <w:pPr>
        <w:pStyle w:val="a3"/>
        <w:ind w:firstLine="709"/>
        <w:jc w:val="center"/>
        <w:rPr>
          <w:rFonts w:ascii="Times New Roman" w:hAnsi="Times New Roman" w:cs="Times New Roman"/>
          <w:sz w:val="28"/>
          <w:szCs w:val="28"/>
        </w:rPr>
      </w:pPr>
      <w:r>
        <w:rPr>
          <w:rFonts w:ascii="Times New Roman" w:hAnsi="Times New Roman" w:cs="Times New Roman"/>
          <w:b/>
          <w:sz w:val="28"/>
          <w:szCs w:val="28"/>
        </w:rPr>
        <w:t>Административный регламент</w:t>
      </w:r>
    </w:p>
    <w:p w:rsidR="00A71D06" w:rsidRDefault="00A71D06" w:rsidP="00923B92">
      <w:pPr>
        <w:pStyle w:val="a3"/>
        <w:ind w:firstLine="709"/>
        <w:jc w:val="center"/>
      </w:pPr>
      <w:r w:rsidRPr="00A71D0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A71D06">
        <w:rPr>
          <w:rFonts w:ascii="Times New Roman" w:hAnsi="Times New Roman" w:cs="Times New Roman"/>
          <w:b/>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923B92" w:rsidRPr="00A71D06" w:rsidRDefault="00923B92" w:rsidP="00923B92">
      <w:pPr>
        <w:pStyle w:val="a3"/>
        <w:ind w:firstLine="709"/>
        <w:jc w:val="center"/>
        <w:rPr>
          <w:rFonts w:ascii="Times New Roman" w:hAnsi="Times New Roman" w:cs="Times New Roman"/>
          <w:b/>
          <w:sz w:val="28"/>
          <w:szCs w:val="28"/>
        </w:rPr>
      </w:pP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 Общие положения</w:t>
      </w: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Предмет регулирования</w:t>
      </w:r>
    </w:p>
    <w:p w:rsidR="00923B92"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 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Услуга, муниципальная услуга) администрацией </w:t>
      </w:r>
      <w:r w:rsidR="00923B92">
        <w:rPr>
          <w:rFonts w:ascii="Times New Roman" w:hAnsi="Times New Roman" w:cs="Times New Roman"/>
          <w:sz w:val="28"/>
          <w:szCs w:val="28"/>
        </w:rPr>
        <w:t>муниципального образования Заилечный сельсовет</w:t>
      </w:r>
      <w:r w:rsidRPr="00A71D06">
        <w:rPr>
          <w:rFonts w:ascii="Times New Roman" w:hAnsi="Times New Roman" w:cs="Times New Roman"/>
          <w:sz w:val="28"/>
          <w:szCs w:val="28"/>
        </w:rPr>
        <w:t xml:space="preserve"> (далее - Уполномоченный орган).</w:t>
      </w:r>
    </w:p>
    <w:p w:rsidR="00923B92"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Круг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Требования к порядку информирования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по телефону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письменно, в том числе посредством электронной почты, факсимильной связи;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5" w:history="1">
        <w:r w:rsidR="009802B3" w:rsidRPr="006F6E12">
          <w:rPr>
            <w:rStyle w:val="a7"/>
            <w:rFonts w:ascii="Times New Roman" w:hAnsi="Times New Roman"/>
            <w:sz w:val="28"/>
            <w:szCs w:val="28"/>
            <w:lang w:val="en-US"/>
          </w:rPr>
          <w:t>http</w:t>
        </w:r>
        <w:r w:rsidR="009802B3" w:rsidRPr="006F6E12">
          <w:rPr>
            <w:rStyle w:val="a7"/>
            <w:rFonts w:ascii="Times New Roman" w:hAnsi="Times New Roman"/>
            <w:sz w:val="28"/>
            <w:szCs w:val="28"/>
          </w:rPr>
          <w:t>://</w:t>
        </w:r>
        <w:r w:rsidR="009802B3" w:rsidRPr="006F6E12">
          <w:rPr>
            <w:rStyle w:val="a7"/>
            <w:rFonts w:ascii="Times New Roman" w:hAnsi="Times New Roman"/>
            <w:sz w:val="28"/>
            <w:szCs w:val="28"/>
            <w:lang w:val="en-US"/>
          </w:rPr>
          <w:t>zailechnyj</w:t>
        </w:r>
        <w:r w:rsidR="009802B3" w:rsidRPr="006F6E12">
          <w:rPr>
            <w:rStyle w:val="a7"/>
            <w:rFonts w:ascii="Times New Roman" w:hAnsi="Times New Roman"/>
            <w:sz w:val="28"/>
            <w:szCs w:val="28"/>
          </w:rPr>
          <w:t>.</w:t>
        </w:r>
        <w:r w:rsidR="009802B3" w:rsidRPr="006F6E12">
          <w:rPr>
            <w:rStyle w:val="a7"/>
            <w:rFonts w:ascii="Times New Roman" w:hAnsi="Times New Roman"/>
            <w:sz w:val="28"/>
            <w:szCs w:val="28"/>
            <w:lang w:val="en-US"/>
          </w:rPr>
          <w:t>ru</w:t>
        </w:r>
        <w:r w:rsidR="009802B3" w:rsidRPr="006F6E12">
          <w:rPr>
            <w:rStyle w:val="a7"/>
            <w:rFonts w:ascii="Times New Roman" w:hAnsi="Times New Roman"/>
            <w:sz w:val="28"/>
            <w:szCs w:val="28"/>
          </w:rPr>
          <w:t>/</w:t>
        </w:r>
      </w:hyperlink>
      <w:r w:rsidR="009802B3" w:rsidRPr="009802B3">
        <w:rPr>
          <w:rFonts w:ascii="Times New Roman" w:hAnsi="Times New Roman"/>
          <w:color w:val="000000"/>
          <w:sz w:val="28"/>
          <w:szCs w:val="28"/>
        </w:rPr>
        <w:t xml:space="preserve"> </w:t>
      </w:r>
      <w:r w:rsidRPr="00A71D06">
        <w:rPr>
          <w:rFonts w:ascii="Times New Roman" w:hAnsi="Times New Roman" w:cs="Times New Roman"/>
          <w:sz w:val="28"/>
          <w:szCs w:val="28"/>
        </w:rPr>
        <w:t>(далее - Официальные сайты);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осуществляется в соответствии с графиком приема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II. Стандарт предоставления муниципальной услуги</w:t>
      </w: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Наименование муниципальной услуги</w:t>
      </w:r>
    </w:p>
    <w:p w:rsidR="00A71D06" w:rsidRPr="00A71D06"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 Муниципальная услуга предоставляется Уполномоченным органом - администрацией </w:t>
      </w:r>
      <w:r w:rsidR="00D84405" w:rsidRPr="00A71D06">
        <w:rPr>
          <w:rFonts w:ascii="Times New Roman" w:hAnsi="Times New Roman" w:cs="Times New Roman"/>
          <w:sz w:val="28"/>
          <w:szCs w:val="28"/>
        </w:rPr>
        <w:t xml:space="preserve">муниципального образования </w:t>
      </w:r>
      <w:r w:rsidR="00D84405">
        <w:rPr>
          <w:rFonts w:ascii="Times New Roman" w:hAnsi="Times New Roman" w:cs="Times New Roman"/>
          <w:sz w:val="28"/>
          <w:szCs w:val="28"/>
        </w:rPr>
        <w:t>Заилечный сельсовет</w:t>
      </w:r>
      <w:r>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w:t>
      </w:r>
      <w:r w:rsidR="006F2951">
        <w:rPr>
          <w:rFonts w:ascii="Times New Roman" w:hAnsi="Times New Roman" w:cs="Times New Roman"/>
          <w:sz w:val="28"/>
          <w:szCs w:val="28"/>
        </w:rPr>
        <w:t>Оренбург</w:t>
      </w:r>
      <w:r w:rsidRPr="00A71D06">
        <w:rPr>
          <w:rFonts w:ascii="Times New Roman" w:hAnsi="Times New Roman" w:cs="Times New Roman"/>
          <w:sz w:val="28"/>
          <w:szCs w:val="28"/>
        </w:rPr>
        <w:t>ской области, Федеральная налоговая служба Российской Федерации, Пенсионный фонд Российской Федерации.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A71D06" w:rsidRPr="00A71D06" w:rsidRDefault="00A71D06" w:rsidP="00D84405">
      <w:pPr>
        <w:pStyle w:val="a3"/>
        <w:ind w:firstLine="709"/>
        <w:jc w:val="center"/>
        <w:rPr>
          <w:rFonts w:ascii="Times New Roman" w:hAnsi="Times New Roman" w:cs="Times New Roman"/>
          <w:sz w:val="28"/>
          <w:szCs w:val="28"/>
        </w:rPr>
      </w:pPr>
      <w:r w:rsidRPr="00A71D06">
        <w:rPr>
          <w:rFonts w:ascii="Times New Roman" w:hAnsi="Times New Roman" w:cs="Times New Roman"/>
          <w:b/>
          <w:sz w:val="28"/>
          <w:szCs w:val="28"/>
        </w:rPr>
        <w:t>Срок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в Уполномоченном органе.В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Нормативные правовые акты, регулирующие предоставление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услуги:В соответствии с настоящим административным регламентом заявителями представляются следующие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физического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акт органа опеки и попечительства о назначении опекуна или попечителя.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2.10. Заявление в форме документа на бумажном носителе подписывается заявителем.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услуг:сведения о государственной регистрации рождения;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об опекунах и попечителях;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представление неполного комплекта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противоречивых сведений в заявлении и приложенных к нему документах.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отсутствуют.2.20. Основаниями для отказа в предоставлении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2.22. Предоставление муниципальной услуги осуществляется бесплатно.Порядок,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минут.Срок и порядок регистрации запроса заявителя о предоставлении муниципальной услуги, в том числе в электронной форме</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и юридический адрес; режим работы;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 приема;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телефонов для справок.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оснащаются: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2.31. Электронные документы могут быть предоставлены в следующих форматах: xml, doc, docx, odt, xls, xlsx, ods, pdf, jpg, jpeg, zip, rar, sig, p№g, bmp, tiff.</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возможность идентифицировать документ и количество листов в документе;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2.32. Муниципальная услуга не предоставляется в упреждающем (проактивном) режиме, предусмотренном частью 1 статьи 7.3 Федерального закона № 210-ФЗ.</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3.1. Предоставление муниципальной услуги включает в себя следующие административные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личном приеме - не более 15 (пятнадцати)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обеспечиваются:получение информации о порядке и сроках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осуществления административных процедур (действий) в электронной форме</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заявления.Формирование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3.8. Оценка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регламента.3.11. Основания отказа в приеме заявления об исправлении опечаток и ошибок указаны в пункте 2.16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IV. Формы контроля за исполнением административного регламента</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w:t>
      </w:r>
      <w:r w:rsidR="00954911" w:rsidRPr="00A71D06">
        <w:rPr>
          <w:rFonts w:ascii="Times New Roman" w:hAnsi="Times New Roman" w:cs="Times New Roman"/>
          <w:sz w:val="28"/>
          <w:szCs w:val="28"/>
        </w:rPr>
        <w:t xml:space="preserve">муниципального образования </w:t>
      </w:r>
      <w:r w:rsidR="00954911">
        <w:rPr>
          <w:rFonts w:ascii="Times New Roman" w:hAnsi="Times New Roman" w:cs="Times New Roman"/>
          <w:sz w:val="28"/>
          <w:szCs w:val="28"/>
        </w:rPr>
        <w:t>Заилечный сельсовет</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54911">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и нормативных правовых актов органов местного самоуправления </w:t>
      </w:r>
      <w:r w:rsidR="00C5011F">
        <w:rPr>
          <w:rFonts w:ascii="Times New Roman" w:hAnsi="Times New Roman" w:cs="Times New Roman"/>
          <w:sz w:val="28"/>
          <w:szCs w:val="28"/>
        </w:rPr>
        <w:t xml:space="preserve">администрации </w:t>
      </w:r>
      <w:r w:rsidR="00954911" w:rsidRPr="00A71D06">
        <w:rPr>
          <w:rFonts w:ascii="Times New Roman" w:hAnsi="Times New Roman" w:cs="Times New Roman"/>
          <w:sz w:val="28"/>
          <w:szCs w:val="28"/>
        </w:rPr>
        <w:t xml:space="preserve">муниципального образования </w:t>
      </w:r>
      <w:r w:rsidR="00954911">
        <w:rPr>
          <w:rFonts w:ascii="Times New Roman" w:hAnsi="Times New Roman" w:cs="Times New Roman"/>
          <w:sz w:val="28"/>
          <w:szCs w:val="28"/>
        </w:rPr>
        <w:t>Заилечный сельсовет</w:t>
      </w:r>
      <w:r w:rsidR="00954911" w:rsidRPr="00A71D06">
        <w:rPr>
          <w:rFonts w:ascii="Times New Roman" w:hAnsi="Times New Roman" w:cs="Times New Roman"/>
          <w:sz w:val="28"/>
          <w:szCs w:val="28"/>
        </w:rPr>
        <w:t xml:space="preserve"> </w:t>
      </w:r>
      <w:r w:rsidRPr="00A71D0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(действий).Граждане, их объединения и организации также имеют право: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011F" w:rsidRPr="00A71D06" w:rsidRDefault="00C5011F" w:rsidP="00A71D06">
      <w:pPr>
        <w:pStyle w:val="a3"/>
        <w:ind w:firstLine="709"/>
        <w:jc w:val="both"/>
        <w:rPr>
          <w:rFonts w:ascii="Times New Roman" w:hAnsi="Times New Roman" w:cs="Times New Roman"/>
          <w:sz w:val="28"/>
          <w:szCs w:val="28"/>
        </w:rPr>
      </w:pP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жалоба).Заявитель может обратиться с жалобой в следующих случаях: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5.3. По результатам рассмотрения жалобы принимается одно из следующих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6.1 Многофункциональный центр осуществляет:информирование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Информирование заявителей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Выдача заявителю результата предоставления муниципальной услуги</w:t>
      </w: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71D06" w:rsidRDefault="00A71D06"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Pr="00A71D06" w:rsidRDefault="00C5011F" w:rsidP="00A71D06">
      <w:pPr>
        <w:pStyle w:val="a3"/>
        <w:ind w:firstLine="709"/>
        <w:jc w:val="both"/>
        <w:rPr>
          <w:rFonts w:ascii="Times New Roman" w:hAnsi="Times New Roman" w:cs="Times New Roman"/>
          <w:sz w:val="28"/>
          <w:szCs w:val="28"/>
        </w:rPr>
      </w:pP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ПРИЛОЖЕНИЕ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Главе Администрации 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От ______________________________________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(для юридических лиц </w:t>
      </w:r>
      <w:r w:rsidR="00C5011F">
        <w:rPr>
          <w:rFonts w:ascii="Times New Roman" w:hAnsi="Times New Roman" w:cs="Times New Roman"/>
          <w:sz w:val="28"/>
          <w:szCs w:val="28"/>
        </w:rPr>
        <w:t>–</w:t>
      </w:r>
      <w:r w:rsidRPr="00A71D06">
        <w:rPr>
          <w:rFonts w:ascii="Times New Roman" w:hAnsi="Times New Roman" w:cs="Times New Roman"/>
          <w:sz w:val="28"/>
          <w:szCs w:val="28"/>
        </w:rPr>
        <w:t xml:space="preserve"> полное</w:t>
      </w:r>
      <w:r w:rsidR="00C5011F">
        <w:rPr>
          <w:rFonts w:ascii="Times New Roman" w:hAnsi="Times New Roman" w:cs="Times New Roman"/>
          <w:sz w:val="28"/>
          <w:szCs w:val="28"/>
        </w:rPr>
        <w:t xml:space="preserve"> </w:t>
      </w: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организационно-правовая__________________________</w:t>
      </w: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 сведения о государственной</w:t>
      </w: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регистрации; для физических лиц - фамилия</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имя, отчество, паспортные данные)</w:t>
      </w:r>
    </w:p>
    <w:p w:rsidR="00A71D06" w:rsidRPr="00A71D06" w:rsidRDefault="00A71D06" w:rsidP="00C5011F">
      <w:pPr>
        <w:pStyle w:val="a3"/>
        <w:spacing w:line="240" w:lineRule="exact"/>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(далее - заявитель).</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 заявителя(ей)______________________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C5011F">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юридического лица;___________________________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 регистрации физического лица)</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Телефон (факс) заявителя(ей) ____________</w:t>
      </w:r>
    </w:p>
    <w:p w:rsidR="00A71D06" w:rsidRPr="00A71D06" w:rsidRDefault="00A71D06" w:rsidP="00717D64">
      <w:pPr>
        <w:pStyle w:val="a3"/>
        <w:spacing w:line="240" w:lineRule="exact"/>
        <w:ind w:firstLine="709"/>
        <w:jc w:val="both"/>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C5011F">
      <w:pPr>
        <w:pStyle w:val="a3"/>
        <w:spacing w:line="240" w:lineRule="exact"/>
        <w:ind w:firstLine="709"/>
        <w:jc w:val="center"/>
        <w:rPr>
          <w:rFonts w:ascii="Times New Roman" w:hAnsi="Times New Roman" w:cs="Times New Roman"/>
          <w:sz w:val="28"/>
          <w:szCs w:val="28"/>
        </w:rPr>
      </w:pPr>
      <w:bookmarkStart w:id="0" w:name="_GoBack"/>
      <w:bookmarkEnd w:id="0"/>
      <w:r w:rsidRPr="00A71D06">
        <w:rPr>
          <w:rFonts w:ascii="Times New Roman" w:hAnsi="Times New Roman" w:cs="Times New Roman"/>
          <w:sz w:val="28"/>
          <w:szCs w:val="28"/>
        </w:rPr>
        <w:t>ЗАЯВЛЕНИЕ</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Прошу внести изменение в ______________________________________________</w:t>
      </w:r>
      <w:r w:rsidR="00C5011F">
        <w:rPr>
          <w:rFonts w:ascii="Times New Roman" w:hAnsi="Times New Roman" w:cs="Times New Roman"/>
          <w:sz w:val="28"/>
          <w:szCs w:val="28"/>
        </w:rPr>
        <w:t>________________________</w:t>
      </w:r>
    </w:p>
    <w:p w:rsidR="00A71D06" w:rsidRPr="00A71D06" w:rsidRDefault="00A71D06" w:rsidP="00C5011F">
      <w:pPr>
        <w:pStyle w:val="a3"/>
        <w:jc w:val="both"/>
        <w:rPr>
          <w:rFonts w:ascii="Times New Roman" w:hAnsi="Times New Roman" w:cs="Times New Roman"/>
          <w:sz w:val="28"/>
          <w:szCs w:val="28"/>
        </w:rPr>
      </w:pPr>
      <w:r w:rsidRPr="00A71D06">
        <w:rPr>
          <w:rFonts w:ascii="Times New Roman" w:hAnsi="Times New Roman" w:cs="Times New Roman"/>
          <w:sz w:val="28"/>
          <w:szCs w:val="28"/>
        </w:rPr>
        <w:t>(указать наименование правоустанавливающего документа на земельный участок)</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связи с ________________________________________________________________</w:t>
      </w:r>
      <w:r w:rsidR="00C5011F">
        <w:rPr>
          <w:rFonts w:ascii="Times New Roman" w:hAnsi="Times New Roman" w:cs="Times New Roman"/>
          <w:sz w:val="28"/>
          <w:szCs w:val="28"/>
        </w:rPr>
        <w:t>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(указать причину внесения изменения)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 земельном участке:</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Площадь _______ кв. м.</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2.Кадастровый</w:t>
      </w:r>
      <w:r w:rsidR="00C5011F">
        <w:rPr>
          <w:rFonts w:ascii="Times New Roman" w:hAnsi="Times New Roman" w:cs="Times New Roman"/>
          <w:sz w:val="28"/>
          <w:szCs w:val="28"/>
        </w:rPr>
        <w:t xml:space="preserve"> </w:t>
      </w:r>
      <w:r w:rsidRPr="00A71D06">
        <w:rPr>
          <w:rFonts w:ascii="Times New Roman" w:hAnsi="Times New Roman" w:cs="Times New Roman"/>
          <w:sz w:val="28"/>
          <w:szCs w:val="28"/>
        </w:rPr>
        <w:t>номер _________________________________________________</w:t>
      </w:r>
      <w:r w:rsidR="00C5011F">
        <w:rPr>
          <w:rFonts w:ascii="Times New Roman" w:hAnsi="Times New Roman" w:cs="Times New Roman"/>
          <w:sz w:val="28"/>
          <w:szCs w:val="28"/>
        </w:rPr>
        <w:t>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3.Адрес: ____________________________________________________________</w:t>
      </w:r>
      <w:r w:rsidR="00C5011F">
        <w:rPr>
          <w:rFonts w:ascii="Times New Roman" w:hAnsi="Times New Roman" w:cs="Times New Roman"/>
          <w:sz w:val="28"/>
          <w:szCs w:val="28"/>
        </w:rPr>
        <w:t>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 муниципальной услуги прошу предоставить (напротив необходимого</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пункта поставить значок V):</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посредством почтового отправления;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при личном обращении.</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Подтверждаю свое согласие, а также согласие представляемого мною лица на</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обработку персональных данных (сбор, систематизацию, накопление, хранение,</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уточнение (обновление, изменение), использование, распространение (в том</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числе передачу), обезличивание, блокирование, уничтожение персональных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а также иные действия, необходимые для обработки персональных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в рамках предоставления муниципальной услуги), в том числе в</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автоматизированном режиме, включая принятие решений на их основе, в целях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предоставления муниципальной услуги ______</w:t>
      </w:r>
      <w:r w:rsidR="00C5011F">
        <w:rPr>
          <w:rFonts w:ascii="Times New Roman" w:hAnsi="Times New Roman" w:cs="Times New Roman"/>
          <w:sz w:val="28"/>
          <w:szCs w:val="28"/>
        </w:rPr>
        <w:t>________________________________________________________________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Достоверность и полноту сведений подтверждаю.</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C5011F"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Заявитель: </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r w:rsidR="00C5011F">
        <w:rPr>
          <w:rFonts w:ascii="Times New Roman" w:hAnsi="Times New Roman" w:cs="Times New Roman"/>
          <w:sz w:val="28"/>
          <w:szCs w:val="28"/>
        </w:rPr>
        <w:t>____</w:t>
      </w:r>
      <w:r w:rsidRPr="00A71D06">
        <w:rPr>
          <w:rFonts w:ascii="Times New Roman" w:hAnsi="Times New Roman" w:cs="Times New Roman"/>
          <w:sz w:val="28"/>
          <w:szCs w:val="28"/>
        </w:rPr>
        <w:t>__ __________________</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(ФИО заявителя (представителя заявителя)) (подпись)</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 _________ 20__ года</w:t>
      </w:r>
    </w:p>
    <w:p w:rsidR="00A71D06" w:rsidRPr="00A71D06" w:rsidRDefault="00A71D06" w:rsidP="00C5011F">
      <w:pPr>
        <w:pStyle w:val="a3"/>
        <w:ind w:firstLine="709"/>
        <w:jc w:val="both"/>
        <w:rPr>
          <w:rFonts w:ascii="Times New Roman" w:hAnsi="Times New Roman" w:cs="Times New Roman"/>
          <w:sz w:val="28"/>
          <w:szCs w:val="28"/>
        </w:rPr>
      </w:pPr>
    </w:p>
    <w:p w:rsidR="00990075"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Документы прилагаются</w:t>
      </w:r>
    </w:p>
    <w:sectPr w:rsidR="00990075" w:rsidRPr="00A71D06" w:rsidSect="00A71D06">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990075"/>
    <w:rsid w:val="000E5F0D"/>
    <w:rsid w:val="00141B62"/>
    <w:rsid w:val="00485116"/>
    <w:rsid w:val="005206A8"/>
    <w:rsid w:val="005676A3"/>
    <w:rsid w:val="006E225B"/>
    <w:rsid w:val="006F2951"/>
    <w:rsid w:val="00713071"/>
    <w:rsid w:val="00717D64"/>
    <w:rsid w:val="00766900"/>
    <w:rsid w:val="009167A1"/>
    <w:rsid w:val="00923B92"/>
    <w:rsid w:val="00954911"/>
    <w:rsid w:val="009802B3"/>
    <w:rsid w:val="00990075"/>
    <w:rsid w:val="009E5B52"/>
    <w:rsid w:val="00A71D06"/>
    <w:rsid w:val="00A76C57"/>
    <w:rsid w:val="00A86B71"/>
    <w:rsid w:val="00B552CB"/>
    <w:rsid w:val="00B900D8"/>
    <w:rsid w:val="00C5011F"/>
    <w:rsid w:val="00C77C39"/>
    <w:rsid w:val="00D84405"/>
    <w:rsid w:val="00DA4510"/>
    <w:rsid w:val="00DB20FE"/>
    <w:rsid w:val="00F36BC7"/>
    <w:rsid w:val="00F9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paragraph" w:styleId="2">
    <w:name w:val="Body Text 2"/>
    <w:basedOn w:val="a"/>
    <w:link w:val="20"/>
    <w:uiPriority w:val="99"/>
    <w:rsid w:val="00D84405"/>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D8440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84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405"/>
    <w:rPr>
      <w:rFonts w:ascii="Tahoma" w:hAnsi="Tahoma" w:cs="Tahoma"/>
      <w:sz w:val="16"/>
      <w:szCs w:val="16"/>
    </w:rPr>
  </w:style>
  <w:style w:type="character" w:styleId="a7">
    <w:name w:val="Hyperlink"/>
    <w:basedOn w:val="a0"/>
    <w:unhideWhenUsed/>
    <w:rsid w:val="009802B3"/>
    <w:rPr>
      <w:color w:val="0000FF"/>
      <w:u w:val="single"/>
    </w:rPr>
  </w:style>
</w:styles>
</file>

<file path=word/webSettings.xml><?xml version="1.0" encoding="utf-8"?>
<w:webSettings xmlns:r="http://schemas.openxmlformats.org/officeDocument/2006/relationships" xmlns:w="http://schemas.openxmlformats.org/wordprocessingml/2006/main">
  <w:divs>
    <w:div w:id="225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ilechnyj.ru/"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11831</Words>
  <Characters>67441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Сатанова Анара Канатовна</dc:creator>
  <cp:lastModifiedBy>1</cp:lastModifiedBy>
  <cp:revision>17</cp:revision>
  <cp:lastPrinted>2023-06-20T07:27:00Z</cp:lastPrinted>
  <dcterms:created xsi:type="dcterms:W3CDTF">2023-06-16T10:55:00Z</dcterms:created>
  <dcterms:modified xsi:type="dcterms:W3CDTF">2023-06-20T07:36:00Z</dcterms:modified>
</cp:coreProperties>
</file>