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</w:t>
            </w:r>
            <w:r w:rsidR="006658AB">
              <w:rPr>
                <w:b/>
                <w:szCs w:val="28"/>
              </w:rPr>
              <w:t xml:space="preserve">ЧЕТВЕРТЫЙ </w:t>
            </w:r>
            <w:r w:rsidRPr="00F57389">
              <w:rPr>
                <w:b/>
                <w:szCs w:val="28"/>
              </w:rPr>
              <w:t xml:space="preserve">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6B52B3" w:rsidP="00C94B2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девя</w:t>
            </w:r>
            <w:r w:rsidR="004D5DF3">
              <w:rPr>
                <w:szCs w:val="28"/>
              </w:rPr>
              <w:t>того</w:t>
            </w:r>
            <w:r w:rsidR="00DD5C8A" w:rsidRPr="00F57389">
              <w:rPr>
                <w:szCs w:val="28"/>
              </w:rPr>
              <w:t xml:space="preserve"> заседания Совета </w:t>
            </w:r>
            <w:r w:rsidR="00DD5C8A"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r w:rsidRPr="00F57389">
              <w:rPr>
                <w:szCs w:val="28"/>
              </w:rPr>
              <w:t xml:space="preserve">Заилечный сельсовет </w:t>
            </w:r>
            <w:r w:rsidR="006658AB">
              <w:rPr>
                <w:szCs w:val="28"/>
              </w:rPr>
              <w:t>четвертого</w:t>
            </w:r>
            <w:r w:rsidRPr="00F57389">
              <w:rPr>
                <w:szCs w:val="28"/>
              </w:rPr>
              <w:t xml:space="preserve">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с.Веселый Первый</w:t>
            </w:r>
          </w:p>
          <w:p w:rsidR="00DD5C8A" w:rsidRPr="00F57389" w:rsidRDefault="00A6327E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16.11.2023 </w:t>
            </w:r>
            <w:r w:rsidR="00121DA8">
              <w:rPr>
                <w:szCs w:val="28"/>
              </w:rPr>
              <w:t xml:space="preserve"> </w:t>
            </w:r>
            <w:r w:rsidR="006658AB">
              <w:rPr>
                <w:szCs w:val="28"/>
              </w:rPr>
              <w:t xml:space="preserve"> № </w:t>
            </w:r>
            <w:r w:rsidR="00121DA8">
              <w:rPr>
                <w:szCs w:val="28"/>
              </w:rPr>
              <w:t xml:space="preserve"> </w:t>
            </w:r>
            <w:r>
              <w:rPr>
                <w:szCs w:val="28"/>
              </w:rPr>
              <w:t>111</w:t>
            </w:r>
            <w:r w:rsidR="00DD5C8A" w:rsidRPr="00F57389">
              <w:rPr>
                <w:szCs w:val="28"/>
              </w:rPr>
              <w:t xml:space="preserve">                                    </w:t>
            </w:r>
          </w:p>
          <w:p w:rsidR="00DD5C8A" w:rsidRPr="00F57389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Заилечный сельсовет муниципальному </w:t>
                  </w:r>
                </w:p>
                <w:p w:rsidR="00DD5C8A" w:rsidRPr="00F57389" w:rsidRDefault="00DD5C8A" w:rsidP="00C94B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образованию Акбулакский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B45262" w:rsidRDefault="00B45262" w:rsidP="00B45262">
      <w:pPr>
        <w:jc w:val="both"/>
        <w:rPr>
          <w:sz w:val="24"/>
          <w:szCs w:val="24"/>
        </w:rPr>
      </w:pPr>
    </w:p>
    <w:p w:rsidR="00B45262" w:rsidRPr="00246BF1" w:rsidRDefault="00B45262" w:rsidP="00B45262">
      <w:pPr>
        <w:jc w:val="both"/>
        <w:rPr>
          <w:szCs w:val="28"/>
        </w:rPr>
      </w:pP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области, Совет депутатов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</w:t>
      </w:r>
    </w:p>
    <w:p w:rsidR="00B45262" w:rsidRDefault="00B45262" w:rsidP="006658AB">
      <w:pPr>
        <w:ind w:firstLine="720"/>
        <w:rPr>
          <w:szCs w:val="28"/>
        </w:rPr>
      </w:pPr>
      <w:r>
        <w:rPr>
          <w:szCs w:val="28"/>
        </w:rPr>
        <w:t>РЕШИЛ: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1.Передать администрации муниципального образования Акбулакский район Оренбургской области для исполнения, следующие полномочия муниципального образования </w:t>
      </w:r>
      <w:r w:rsidR="00C87340">
        <w:rPr>
          <w:szCs w:val="28"/>
        </w:rPr>
        <w:t>Заилечный</w:t>
      </w:r>
      <w:r>
        <w:rPr>
          <w:szCs w:val="28"/>
        </w:rPr>
        <w:t xml:space="preserve"> сельсовет Акбулакского района Оренбургской области:</w:t>
      </w:r>
    </w:p>
    <w:p w:rsidR="00121DA8" w:rsidRDefault="00121DA8" w:rsidP="00121D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  Организация исполнения местного бюджета сельсовета;</w:t>
      </w:r>
    </w:p>
    <w:p w:rsidR="00121DA8" w:rsidRDefault="00121DA8" w:rsidP="00121D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Организация досуга и обеспечения жителей поселения услугами учреждений культуры;</w:t>
      </w:r>
    </w:p>
    <w:p w:rsidR="00121DA8" w:rsidRDefault="00121DA8" w:rsidP="00121DA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F04DE" w:rsidRDefault="009F04DE" w:rsidP="009F04DE">
      <w:pPr>
        <w:ind w:firstLine="624"/>
        <w:jc w:val="both"/>
        <w:rPr>
          <w:szCs w:val="28"/>
        </w:rPr>
      </w:pPr>
      <w:r>
        <w:rPr>
          <w:szCs w:val="28"/>
        </w:rPr>
        <w:t>1.4.  по выдаче: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- </w:t>
      </w:r>
      <w:r w:rsidRPr="00C21482">
        <w:rPr>
          <w:szCs w:val="28"/>
          <w:shd w:val="clear" w:color="auto" w:fill="FFFFFF"/>
        </w:rPr>
        <w:t>градостроительного </w:t>
      </w:r>
      <w:hyperlink r:id="rId4" w:anchor="dst100014" w:history="1">
        <w:r w:rsidRPr="00C21482">
          <w:rPr>
            <w:color w:val="0000FF"/>
            <w:szCs w:val="28"/>
            <w:u w:val="single"/>
            <w:shd w:val="clear" w:color="auto" w:fill="FFFFFF"/>
          </w:rPr>
          <w:t>плана</w:t>
        </w:r>
      </w:hyperlink>
      <w:r w:rsidRPr="00C21482">
        <w:rPr>
          <w:szCs w:val="28"/>
          <w:shd w:val="clear" w:color="auto" w:fill="FFFFFF"/>
        </w:rPr>
        <w:t xml:space="preserve"> земельного участка, расположенного в границах поселения, </w:t>
      </w:r>
    </w:p>
    <w:p w:rsidR="009F04DE" w:rsidRPr="00C21482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C21482">
        <w:rPr>
          <w:szCs w:val="28"/>
          <w:shd w:val="clear" w:color="auto" w:fill="FFFFFF"/>
        </w:rPr>
        <w:t>выдача разрешений на строительство</w:t>
      </w:r>
      <w:r>
        <w:rPr>
          <w:szCs w:val="28"/>
          <w:shd w:val="clear" w:color="auto" w:fill="FFFFFF"/>
        </w:rPr>
        <w:t xml:space="preserve"> (реконструкцию) (за исключением </w:t>
      </w:r>
      <w:r w:rsidRPr="00C21482">
        <w:rPr>
          <w:szCs w:val="28"/>
          <w:shd w:val="clear" w:color="auto" w:fill="FFFFFF"/>
        </w:rPr>
        <w:t>случаев,</w:t>
      </w:r>
      <w:r>
        <w:rPr>
          <w:szCs w:val="28"/>
          <w:shd w:val="clear" w:color="auto" w:fill="FFFFFF"/>
        </w:rPr>
        <w:t xml:space="preserve"> предусмотренных </w:t>
      </w:r>
      <w:r>
        <w:rPr>
          <w:szCs w:val="28"/>
          <w:shd w:val="clear" w:color="auto" w:fill="FFFFFF"/>
        </w:rPr>
        <w:lastRenderedPageBreak/>
        <w:t>Г</w:t>
      </w:r>
      <w:r w:rsidRPr="00C21482">
        <w:rPr>
          <w:szCs w:val="28"/>
          <w:shd w:val="clear" w:color="auto" w:fill="FFFFFF"/>
        </w:rPr>
        <w:t>радостроительным </w:t>
      </w:r>
      <w:hyperlink r:id="rId5" w:anchor="dst306" w:history="1">
        <w:r w:rsidRPr="00C21482">
          <w:rPr>
            <w:color w:val="0000FF"/>
            <w:szCs w:val="28"/>
            <w:u w:val="single"/>
            <w:shd w:val="clear" w:color="auto" w:fill="FFFFFF"/>
          </w:rPr>
          <w:t>кодексом</w:t>
        </w:r>
      </w:hyperlink>
      <w:r w:rsidRPr="00C21482">
        <w:rPr>
          <w:szCs w:val="28"/>
          <w:shd w:val="clear" w:color="auto" w:fill="FFFFFF"/>
        </w:rPr>
        <w:t xml:space="preserve"> Российской Федерации, иными федеральными законами), </w:t>
      </w:r>
    </w:p>
    <w:p w:rsidR="009F04DE" w:rsidRPr="00C21482" w:rsidRDefault="009F04DE" w:rsidP="009F04DE">
      <w:pPr>
        <w:ind w:firstLine="624"/>
        <w:jc w:val="both"/>
        <w:rPr>
          <w:szCs w:val="28"/>
          <w:shd w:val="clear" w:color="auto" w:fill="FFFFFF"/>
        </w:rPr>
      </w:pPr>
      <w:r w:rsidRPr="00C21482">
        <w:rPr>
          <w:szCs w:val="28"/>
          <w:shd w:val="clear" w:color="auto" w:fill="FFFFFF"/>
        </w:rPr>
        <w:t>-разрешения на ввод объектов в эксплуатацию п</w:t>
      </w:r>
      <w:r>
        <w:rPr>
          <w:szCs w:val="28"/>
          <w:shd w:val="clear" w:color="auto" w:fill="FFFFFF"/>
        </w:rPr>
        <w:t>ри осуществлении строительства (</w:t>
      </w:r>
      <w:r w:rsidRPr="00C21482">
        <w:rPr>
          <w:szCs w:val="28"/>
          <w:shd w:val="clear" w:color="auto" w:fill="FFFFFF"/>
        </w:rPr>
        <w:t>реконструкции</w:t>
      </w:r>
      <w:r>
        <w:rPr>
          <w:szCs w:val="28"/>
          <w:shd w:val="clear" w:color="auto" w:fill="FFFFFF"/>
        </w:rPr>
        <w:t>)</w:t>
      </w:r>
      <w:r w:rsidRPr="00C21482">
        <w:rPr>
          <w:szCs w:val="28"/>
          <w:shd w:val="clear" w:color="auto" w:fill="FFFFFF"/>
        </w:rPr>
        <w:t xml:space="preserve"> объектов капитального строительства, расположенных на территории поселения,</w:t>
      </w:r>
    </w:p>
    <w:p w:rsidR="009F04DE" w:rsidRPr="00C21482" w:rsidRDefault="009F04DE" w:rsidP="009F04DE">
      <w:pPr>
        <w:ind w:firstLine="624"/>
        <w:jc w:val="both"/>
        <w:rPr>
          <w:szCs w:val="28"/>
          <w:shd w:val="clear" w:color="auto" w:fill="FFFFFF"/>
        </w:rPr>
      </w:pPr>
      <w:r w:rsidRPr="00C21482">
        <w:rPr>
          <w:szCs w:val="28"/>
          <w:shd w:val="clear" w:color="auto" w:fill="FFFFFF"/>
        </w:rPr>
        <w:t>- направление уведомления о соответствии (несоответствии) указанных в </w:t>
      </w:r>
      <w:hyperlink r:id="rId6" w:anchor="dst2579" w:history="1">
        <w:r w:rsidRPr="00C21482">
          <w:rPr>
            <w:color w:val="0000FF"/>
            <w:szCs w:val="28"/>
            <w:u w:val="single"/>
            <w:shd w:val="clear" w:color="auto" w:fill="FFFFFF"/>
          </w:rPr>
          <w:t>уведомлении</w:t>
        </w:r>
      </w:hyperlink>
      <w:r w:rsidRPr="00C21482">
        <w:rPr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9F04DE" w:rsidRPr="00C21482" w:rsidRDefault="009F04DE" w:rsidP="009F04DE">
      <w:pPr>
        <w:ind w:firstLine="624"/>
        <w:jc w:val="both"/>
        <w:rPr>
          <w:szCs w:val="28"/>
          <w:shd w:val="clear" w:color="auto" w:fill="FFFFFF"/>
        </w:rPr>
      </w:pPr>
      <w:r w:rsidRPr="00C21482">
        <w:rPr>
          <w:szCs w:val="28"/>
          <w:shd w:val="clear" w:color="auto" w:fill="FFFFFF"/>
        </w:rPr>
        <w:t xml:space="preserve">-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Cs w:val="28"/>
          <w:shd w:val="clear" w:color="auto" w:fill="FFFFFF"/>
        </w:rPr>
        <w:t>при строительстве или реконструкции объекта индивидуального строительства или садового дома на территории поселения</w:t>
      </w:r>
      <w:r w:rsidRPr="00C21482">
        <w:rPr>
          <w:szCs w:val="28"/>
          <w:shd w:val="clear" w:color="auto" w:fill="FFFFFF"/>
        </w:rPr>
        <w:t xml:space="preserve">, </w:t>
      </w:r>
    </w:p>
    <w:p w:rsidR="009F04DE" w:rsidRDefault="009F04DE" w:rsidP="009F04DE">
      <w:pPr>
        <w:ind w:firstLine="624"/>
        <w:jc w:val="both"/>
        <w:rPr>
          <w:szCs w:val="28"/>
        </w:rPr>
      </w:pPr>
      <w:r w:rsidRPr="00C21482">
        <w:rPr>
          <w:szCs w:val="28"/>
          <w:shd w:val="clear" w:color="auto" w:fill="FFFFFF"/>
        </w:rPr>
        <w:t>-</w:t>
      </w:r>
      <w:r w:rsidRPr="00C21482">
        <w:rPr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муниципального района (размещение в ГИСОГД следующих документов:  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</w:rPr>
        <w:t>-</w:t>
      </w:r>
      <w:r w:rsidRPr="00C21482">
        <w:rPr>
          <w:szCs w:val="28"/>
          <w:shd w:val="clear" w:color="auto" w:fill="FFFFFF"/>
        </w:rPr>
        <w:t>градостроительного </w:t>
      </w:r>
      <w:hyperlink r:id="rId7" w:anchor="dst100014" w:history="1">
        <w:r w:rsidRPr="00C21482">
          <w:rPr>
            <w:color w:val="0000FF"/>
            <w:szCs w:val="28"/>
            <w:u w:val="single"/>
            <w:shd w:val="clear" w:color="auto" w:fill="FFFFFF"/>
          </w:rPr>
          <w:t>плана</w:t>
        </w:r>
      </w:hyperlink>
      <w:r w:rsidRPr="00C21482">
        <w:rPr>
          <w:szCs w:val="28"/>
          <w:shd w:val="clear" w:color="auto" w:fill="FFFFFF"/>
        </w:rPr>
        <w:t xml:space="preserve"> земельного участка, расположенного в границах поселения, выдача разрешений на строительство 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Pr="00C21482">
        <w:rPr>
          <w:szCs w:val="28"/>
          <w:shd w:val="clear" w:color="auto" w:fill="FFFFFF"/>
        </w:rPr>
        <w:t>разрешений на строительство</w:t>
      </w:r>
      <w:r>
        <w:rPr>
          <w:szCs w:val="28"/>
          <w:shd w:val="clear" w:color="auto" w:fill="FFFFFF"/>
        </w:rPr>
        <w:t xml:space="preserve"> (реконструкцию) 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Pr="00C21482">
        <w:rPr>
          <w:szCs w:val="28"/>
          <w:shd w:val="clear" w:color="auto" w:fill="FFFFFF"/>
        </w:rPr>
        <w:t xml:space="preserve">разрешений на ввод объектов в эксплуатацию при осуществлении строительства, </w:t>
      </w:r>
      <w:r>
        <w:rPr>
          <w:szCs w:val="28"/>
          <w:shd w:val="clear" w:color="auto" w:fill="FFFFFF"/>
        </w:rPr>
        <w:t>(</w:t>
      </w:r>
      <w:r w:rsidRPr="00C21482">
        <w:rPr>
          <w:szCs w:val="28"/>
          <w:shd w:val="clear" w:color="auto" w:fill="FFFFFF"/>
        </w:rPr>
        <w:t>реконструкции</w:t>
      </w:r>
      <w:r>
        <w:rPr>
          <w:szCs w:val="28"/>
          <w:shd w:val="clear" w:color="auto" w:fill="FFFFFF"/>
        </w:rPr>
        <w:t>)</w:t>
      </w:r>
      <w:r w:rsidRPr="00C21482">
        <w:rPr>
          <w:szCs w:val="28"/>
          <w:shd w:val="clear" w:color="auto" w:fill="FFFFFF"/>
        </w:rPr>
        <w:t xml:space="preserve"> объектов капитального строительства, расположенных на территории поселения, 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Pr="00C21482">
        <w:rPr>
          <w:szCs w:val="28"/>
          <w:shd w:val="clear" w:color="auto" w:fill="FFFFFF"/>
        </w:rPr>
        <w:t>уведомления о соответствии (несоответствии) указанных в </w:t>
      </w:r>
      <w:hyperlink r:id="rId8" w:anchor="dst2579" w:history="1">
        <w:r w:rsidRPr="00C21482">
          <w:rPr>
            <w:color w:val="0000FF"/>
            <w:szCs w:val="28"/>
            <w:u w:val="single"/>
            <w:shd w:val="clear" w:color="auto" w:fill="FFFFFF"/>
          </w:rPr>
          <w:t>уведомлении</w:t>
        </w:r>
      </w:hyperlink>
      <w:r w:rsidRPr="00C21482">
        <w:rPr>
          <w:szCs w:val="28"/>
          <w:shd w:val="clear" w:color="auto" w:fill="FFFFFF"/>
        </w:rPr>
        <w:t xml:space="preserve"> 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9F04DE" w:rsidRDefault="009F04DE" w:rsidP="009F04DE">
      <w:pPr>
        <w:ind w:firstLine="624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Pr="00C21482">
        <w:rPr>
          <w:szCs w:val="28"/>
          <w:shd w:val="clear" w:color="auto" w:fill="FFFFFF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Cs w:val="28"/>
          <w:shd w:val="clear" w:color="auto" w:fill="FFFFFF"/>
        </w:rPr>
        <w:t>при строительстве или реконструкции объекта индивидуального строительства или садового дома на территории поселения).</w:t>
      </w:r>
    </w:p>
    <w:p w:rsidR="00B45262" w:rsidRDefault="00121DA8" w:rsidP="00121DA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45262">
        <w:rPr>
          <w:szCs w:val="28"/>
        </w:rPr>
        <w:t xml:space="preserve">2. Поручить главе  администрации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 заключить соглашения о передаче осуществления полномочий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муниципальному образованию Акбулакский район перечисленных в пункте 1 настоящего решения.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решения </w:t>
      </w:r>
      <w:r w:rsidR="00C87340">
        <w:rPr>
          <w:szCs w:val="28"/>
        </w:rPr>
        <w:t>оставляю за собой</w:t>
      </w:r>
      <w:r>
        <w:rPr>
          <w:szCs w:val="28"/>
        </w:rPr>
        <w:t>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Председатель Совета депутатов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Заилечный сельсовет                                                                Б.Т. Жангабылов</w:t>
      </w:r>
    </w:p>
    <w:p w:rsidR="006658AB" w:rsidRPr="007F1C0F" w:rsidRDefault="006658AB" w:rsidP="006658AB">
      <w:pPr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 xml:space="preserve">                                                                 </w:t>
      </w:r>
    </w:p>
    <w:p w:rsidR="006658AB" w:rsidRPr="00A23AE7" w:rsidRDefault="006658AB" w:rsidP="006658AB">
      <w:pPr>
        <w:jc w:val="both"/>
        <w:rPr>
          <w:szCs w:val="28"/>
        </w:rPr>
      </w:pPr>
      <w:r w:rsidRPr="00A23AE7">
        <w:rPr>
          <w:szCs w:val="28"/>
        </w:rPr>
        <w:t>Глава 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Заилечный сельсовет                                                              С.Ю. Нижегородце</w:t>
      </w:r>
      <w:r>
        <w:rPr>
          <w:szCs w:val="28"/>
        </w:rPr>
        <w:t>в</w:t>
      </w:r>
    </w:p>
    <w:p w:rsidR="006658AB" w:rsidRDefault="006658AB" w:rsidP="006658AB"/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538D3"/>
    <w:rsid w:val="00076F03"/>
    <w:rsid w:val="000A615C"/>
    <w:rsid w:val="001120C1"/>
    <w:rsid w:val="00121DA8"/>
    <w:rsid w:val="00154400"/>
    <w:rsid w:val="0018317B"/>
    <w:rsid w:val="002003C6"/>
    <w:rsid w:val="00227810"/>
    <w:rsid w:val="002352CA"/>
    <w:rsid w:val="00246BF1"/>
    <w:rsid w:val="00277A87"/>
    <w:rsid w:val="00344D0D"/>
    <w:rsid w:val="00350943"/>
    <w:rsid w:val="003721CD"/>
    <w:rsid w:val="003D443D"/>
    <w:rsid w:val="004C795A"/>
    <w:rsid w:val="004D5DF3"/>
    <w:rsid w:val="004F2C3E"/>
    <w:rsid w:val="005B4269"/>
    <w:rsid w:val="006432DE"/>
    <w:rsid w:val="006658AB"/>
    <w:rsid w:val="00670A02"/>
    <w:rsid w:val="006A62AD"/>
    <w:rsid w:val="006B52B3"/>
    <w:rsid w:val="0074093D"/>
    <w:rsid w:val="00751F90"/>
    <w:rsid w:val="00753B50"/>
    <w:rsid w:val="00792378"/>
    <w:rsid w:val="009807A2"/>
    <w:rsid w:val="009B7A93"/>
    <w:rsid w:val="009D3C3A"/>
    <w:rsid w:val="009F04DE"/>
    <w:rsid w:val="00A6327E"/>
    <w:rsid w:val="00A73587"/>
    <w:rsid w:val="00A805BA"/>
    <w:rsid w:val="00AA0C75"/>
    <w:rsid w:val="00B45262"/>
    <w:rsid w:val="00B63674"/>
    <w:rsid w:val="00BA1692"/>
    <w:rsid w:val="00C259CE"/>
    <w:rsid w:val="00C55EB3"/>
    <w:rsid w:val="00C87340"/>
    <w:rsid w:val="00CC3052"/>
    <w:rsid w:val="00CE3EDA"/>
    <w:rsid w:val="00D14902"/>
    <w:rsid w:val="00D7673B"/>
    <w:rsid w:val="00DB79D6"/>
    <w:rsid w:val="00DD36D3"/>
    <w:rsid w:val="00DD5C8A"/>
    <w:rsid w:val="00EE2096"/>
    <w:rsid w:val="00FC7CCF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fe0cad704c69e3b97bf615f0437ecf1996a576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0570/806a2ec7312bde7c69d00da71451d7ddec7eae1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6268/fe0cad704c69e3b97bf615f0437ecf1996a57677/" TargetMode="External"/><Relationship Id="rId5" Type="http://schemas.openxmlformats.org/officeDocument/2006/relationships/hyperlink" Target="http://www.consultant.ru/document/cons_doc_LAW_416268/570afc6feff03328459242886307d6aebe1ccb6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42</cp:revision>
  <cp:lastPrinted>2023-11-16T06:01:00Z</cp:lastPrinted>
  <dcterms:created xsi:type="dcterms:W3CDTF">2015-12-09T13:18:00Z</dcterms:created>
  <dcterms:modified xsi:type="dcterms:W3CDTF">2023-11-16T06:01:00Z</dcterms:modified>
</cp:coreProperties>
</file>